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D66DB" w14:textId="0BFB4D89" w:rsidR="00263AE6" w:rsidRPr="00263AE6" w:rsidRDefault="00263AE6" w:rsidP="00263AE6">
      <w:pPr>
        <w:rPr>
          <w:rFonts w:ascii="Calibri" w:hAnsi="Calibri" w:cs="Calibri"/>
        </w:rPr>
      </w:pPr>
      <w:r w:rsidRPr="00263AE6">
        <w:rPr>
          <w:rFonts w:ascii="Segoe UI Emoji" w:hAnsi="Segoe UI Emoji" w:cs="Segoe UI Emoji"/>
        </w:rPr>
        <w:t>🎯</w:t>
      </w:r>
      <w:r w:rsidRPr="00263AE6">
        <w:rPr>
          <w:rFonts w:ascii="Calibri" w:hAnsi="Calibri" w:cs="Calibri"/>
        </w:rPr>
        <w:t xml:space="preserve"> </w:t>
      </w:r>
      <w:r w:rsidRPr="00263AE6">
        <w:rPr>
          <w:rFonts w:ascii="Calibri" w:hAnsi="Calibri" w:cs="Calibri"/>
          <w:i/>
          <w:iCs/>
        </w:rPr>
        <w:t>Van Onmacht naar Kracht</w:t>
      </w:r>
      <w:r w:rsidRPr="00263AE6">
        <w:rPr>
          <w:rFonts w:ascii="Calibri" w:hAnsi="Calibri" w:cs="Calibri"/>
        </w:rPr>
        <w:br/>
      </w:r>
      <w:r w:rsidRPr="00263AE6">
        <w:rPr>
          <w:rFonts w:ascii="Calibri" w:hAnsi="Calibri" w:cs="Calibri"/>
          <w:b/>
          <w:bCs/>
        </w:rPr>
        <w:t xml:space="preserve">Itineris blijft investeren in mensen en organisaties – </w:t>
      </w:r>
      <w:r>
        <w:rPr>
          <w:rFonts w:ascii="Calibri" w:hAnsi="Calibri" w:cs="Calibri"/>
          <w:b/>
          <w:bCs/>
        </w:rPr>
        <w:t>met of</w:t>
      </w:r>
      <w:r w:rsidRPr="00263AE6">
        <w:rPr>
          <w:rFonts w:ascii="Calibri" w:hAnsi="Calibri" w:cs="Calibri"/>
          <w:b/>
          <w:bCs/>
        </w:rPr>
        <w:t xml:space="preserve"> zonder loopbaancheques.</w:t>
      </w:r>
    </w:p>
    <w:p w14:paraId="16FF92E3" w14:textId="5A8CF178" w:rsidR="00263AE6" w:rsidRPr="00263AE6" w:rsidRDefault="00263AE6" w:rsidP="00263AE6">
      <w:pPr>
        <w:rPr>
          <w:rFonts w:ascii="Calibri" w:hAnsi="Calibri" w:cs="Calibri"/>
        </w:rPr>
      </w:pPr>
      <w:r w:rsidRPr="00263AE6">
        <w:rPr>
          <w:rFonts w:ascii="Calibri" w:hAnsi="Calibri" w:cs="Calibri"/>
          <w:b/>
          <w:bCs/>
        </w:rPr>
        <w:t>Intro</w:t>
      </w:r>
      <w:r w:rsidRPr="00263AE6">
        <w:rPr>
          <w:rFonts w:ascii="Calibri" w:hAnsi="Calibri" w:cs="Calibri"/>
        </w:rPr>
        <w:br/>
        <w:t>Na 9 jaar loopbaanbegeleiding</w:t>
      </w:r>
      <w:r>
        <w:rPr>
          <w:rFonts w:ascii="Calibri" w:hAnsi="Calibri" w:cs="Calibri"/>
        </w:rPr>
        <w:t>, besloot de Vlaamse regering om de loopbaancentra terug te schroeven.  Eerder dan af te wachten, schakelen we bij Itineris een versnelling hoger. We</w:t>
      </w:r>
      <w:r w:rsidRPr="00263AE6">
        <w:rPr>
          <w:rFonts w:ascii="Calibri" w:hAnsi="Calibri" w:cs="Calibri"/>
        </w:rPr>
        <w:t xml:space="preserve"> geloven</w:t>
      </w:r>
      <w:r>
        <w:rPr>
          <w:rFonts w:ascii="Calibri" w:hAnsi="Calibri" w:cs="Calibri"/>
        </w:rPr>
        <w:t xml:space="preserve"> immers in</w:t>
      </w:r>
      <w:r w:rsidRPr="00263AE6">
        <w:rPr>
          <w:rFonts w:ascii="Calibri" w:hAnsi="Calibri" w:cs="Calibri"/>
        </w:rPr>
        <w:t xml:space="preserve"> veerkracht, ook bij organisaties. </w:t>
      </w:r>
      <w:r>
        <w:rPr>
          <w:rFonts w:ascii="Calibri" w:hAnsi="Calibri" w:cs="Calibri"/>
        </w:rPr>
        <w:t>Als ervaren en gedreven</w:t>
      </w:r>
      <w:r w:rsidRPr="00263AE6">
        <w:rPr>
          <w:rFonts w:ascii="Calibri" w:hAnsi="Calibri" w:cs="Calibri"/>
        </w:rPr>
        <w:t xml:space="preserve"> psychologen, trainers en ondernemers staan </w:t>
      </w:r>
      <w:r>
        <w:rPr>
          <w:rFonts w:ascii="Calibri" w:hAnsi="Calibri" w:cs="Calibri"/>
        </w:rPr>
        <w:t xml:space="preserve">we dan ook klaar </w:t>
      </w:r>
      <w:r w:rsidRPr="00263AE6">
        <w:rPr>
          <w:rFonts w:ascii="Calibri" w:hAnsi="Calibri" w:cs="Calibri"/>
        </w:rPr>
        <w:t>met concrete en doordachte trajecten voor sterke teams en leiders</w:t>
      </w:r>
      <w:r>
        <w:rPr>
          <w:rFonts w:ascii="Calibri" w:hAnsi="Calibri" w:cs="Calibri"/>
        </w:rPr>
        <w:t xml:space="preserve"> en dit zowel in profit als in nonprofit en social profit.  Overal waar er ‘gemenst’ wordt. </w:t>
      </w:r>
    </w:p>
    <w:p w14:paraId="65B2D233" w14:textId="77777777" w:rsidR="00263AE6" w:rsidRPr="00263AE6" w:rsidRDefault="00263AE6" w:rsidP="00263AE6">
      <w:pPr>
        <w:rPr>
          <w:rFonts w:ascii="Calibri" w:hAnsi="Calibri" w:cs="Calibri"/>
        </w:rPr>
      </w:pPr>
      <w:r w:rsidRPr="00263AE6">
        <w:rPr>
          <w:rFonts w:ascii="Calibri" w:hAnsi="Calibri" w:cs="Calibri"/>
        </w:rPr>
        <w:pict w14:anchorId="5973A5FB">
          <v:rect id="_x0000_i1025" style="width:0;height:1.5pt" o:hralign="center" o:hrstd="t" o:hr="t" fillcolor="#a0a0a0" stroked="f"/>
        </w:pict>
      </w:r>
    </w:p>
    <w:p w14:paraId="1836D029" w14:textId="77777777" w:rsidR="00263AE6" w:rsidRPr="00263AE6" w:rsidRDefault="00263AE6" w:rsidP="00263AE6">
      <w:pPr>
        <w:rPr>
          <w:rFonts w:ascii="Calibri" w:hAnsi="Calibri" w:cs="Calibri"/>
          <w:b/>
          <w:bCs/>
        </w:rPr>
      </w:pPr>
      <w:r w:rsidRPr="00263AE6">
        <w:rPr>
          <w:rFonts w:ascii="Segoe UI Emoji" w:hAnsi="Segoe UI Emoji" w:cs="Segoe UI Emoji"/>
          <w:b/>
          <w:bCs/>
        </w:rPr>
        <w:t>👨</w:t>
      </w:r>
      <w:r w:rsidRPr="00263AE6">
        <w:rPr>
          <w:rFonts w:ascii="Calibri" w:hAnsi="Calibri" w:cs="Calibri"/>
          <w:b/>
          <w:bCs/>
        </w:rPr>
        <w:t>‍</w:t>
      </w:r>
      <w:r w:rsidRPr="00263AE6">
        <w:rPr>
          <w:rFonts w:ascii="Segoe UI Emoji" w:hAnsi="Segoe UI Emoji" w:cs="Segoe UI Emoji"/>
          <w:b/>
          <w:bCs/>
        </w:rPr>
        <w:t>💼</w:t>
      </w:r>
      <w:r w:rsidRPr="00263AE6">
        <w:rPr>
          <w:rFonts w:ascii="Calibri" w:hAnsi="Calibri" w:cs="Calibri"/>
          <w:b/>
          <w:bCs/>
        </w:rPr>
        <w:t xml:space="preserve"> VOOR LEIDINGGEVENDEN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9"/>
        <w:gridCol w:w="1423"/>
        <w:gridCol w:w="3880"/>
      </w:tblGrid>
      <w:tr w:rsidR="00263AE6" w:rsidRPr="00263AE6" w14:paraId="2BC333D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DC8260" w14:textId="77777777" w:rsidR="00263AE6" w:rsidRPr="00263AE6" w:rsidRDefault="00263AE6" w:rsidP="00263AE6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263AE6">
              <w:rPr>
                <w:rFonts w:ascii="Calibri" w:hAnsi="Calibri" w:cs="Calibri"/>
                <w:b/>
                <w:bCs/>
                <w:i/>
                <w:iCs/>
              </w:rPr>
              <w:t>Thema</w:t>
            </w:r>
          </w:p>
        </w:tc>
        <w:tc>
          <w:tcPr>
            <w:tcW w:w="0" w:type="auto"/>
            <w:vAlign w:val="center"/>
            <w:hideMark/>
          </w:tcPr>
          <w:p w14:paraId="6B82494E" w14:textId="77777777" w:rsidR="00263AE6" w:rsidRPr="00263AE6" w:rsidRDefault="00263AE6" w:rsidP="00263AE6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263AE6">
              <w:rPr>
                <w:rFonts w:ascii="Calibri" w:hAnsi="Calibri" w:cs="Calibri"/>
                <w:b/>
                <w:bCs/>
                <w:i/>
                <w:iCs/>
              </w:rPr>
              <w:t>Duur</w:t>
            </w:r>
          </w:p>
        </w:tc>
        <w:tc>
          <w:tcPr>
            <w:tcW w:w="0" w:type="auto"/>
            <w:vAlign w:val="center"/>
            <w:hideMark/>
          </w:tcPr>
          <w:p w14:paraId="00432A87" w14:textId="77777777" w:rsidR="00263AE6" w:rsidRPr="00263AE6" w:rsidRDefault="00263AE6" w:rsidP="00263AE6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263AE6">
              <w:rPr>
                <w:rFonts w:ascii="Calibri" w:hAnsi="Calibri" w:cs="Calibri"/>
                <w:b/>
                <w:bCs/>
                <w:i/>
                <w:iCs/>
              </w:rPr>
              <w:t>Inhoud</w:t>
            </w:r>
          </w:p>
        </w:tc>
      </w:tr>
      <w:tr w:rsidR="00263AE6" w:rsidRPr="00263AE6" w14:paraId="06CBBD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7AA4C" w14:textId="77777777" w:rsidR="00263AE6" w:rsidRPr="00263AE6" w:rsidRDefault="00263AE6" w:rsidP="00263AE6">
            <w:pPr>
              <w:rPr>
                <w:rFonts w:ascii="Calibri" w:hAnsi="Calibri" w:cs="Calibri"/>
              </w:rPr>
            </w:pPr>
            <w:r w:rsidRPr="00263AE6">
              <w:rPr>
                <w:rFonts w:ascii="Calibri" w:hAnsi="Calibri" w:cs="Calibri"/>
                <w:b/>
                <w:bCs/>
              </w:rPr>
              <w:t>Stress herkennen en veerkracht versterken</w:t>
            </w:r>
          </w:p>
        </w:tc>
        <w:tc>
          <w:tcPr>
            <w:tcW w:w="0" w:type="auto"/>
            <w:vAlign w:val="center"/>
            <w:hideMark/>
          </w:tcPr>
          <w:p w14:paraId="0D3D17E1" w14:textId="77777777" w:rsidR="00263AE6" w:rsidRPr="00263AE6" w:rsidRDefault="00263AE6" w:rsidP="00263AE6">
            <w:pPr>
              <w:rPr>
                <w:rFonts w:ascii="Calibri" w:hAnsi="Calibri" w:cs="Calibri"/>
              </w:rPr>
            </w:pPr>
            <w:r w:rsidRPr="00263AE6">
              <w:rPr>
                <w:rFonts w:ascii="Calibri" w:hAnsi="Calibri" w:cs="Calibri"/>
              </w:rPr>
              <w:t>2 dagdelen</w:t>
            </w:r>
          </w:p>
        </w:tc>
        <w:tc>
          <w:tcPr>
            <w:tcW w:w="0" w:type="auto"/>
            <w:vAlign w:val="center"/>
            <w:hideMark/>
          </w:tcPr>
          <w:p w14:paraId="7BC9C65C" w14:textId="77777777" w:rsidR="00263AE6" w:rsidRPr="00263AE6" w:rsidRDefault="00263AE6" w:rsidP="00263AE6">
            <w:pPr>
              <w:rPr>
                <w:rFonts w:ascii="Calibri" w:hAnsi="Calibri" w:cs="Calibri"/>
              </w:rPr>
            </w:pPr>
            <w:r w:rsidRPr="00263AE6">
              <w:rPr>
                <w:rFonts w:ascii="Calibri" w:hAnsi="Calibri" w:cs="Calibri"/>
              </w:rPr>
              <w:t>In je team en bij jezelf</w:t>
            </w:r>
          </w:p>
        </w:tc>
      </w:tr>
      <w:tr w:rsidR="00263AE6" w:rsidRPr="00263AE6" w14:paraId="65E75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2D9CD7" w14:textId="77777777" w:rsidR="00263AE6" w:rsidRPr="00263AE6" w:rsidRDefault="00263AE6" w:rsidP="00263AE6">
            <w:pPr>
              <w:rPr>
                <w:rFonts w:ascii="Calibri" w:hAnsi="Calibri" w:cs="Calibri"/>
              </w:rPr>
            </w:pPr>
            <w:r w:rsidRPr="00263AE6">
              <w:rPr>
                <w:rFonts w:ascii="Calibri" w:hAnsi="Calibri" w:cs="Calibri"/>
                <w:b/>
                <w:bCs/>
              </w:rPr>
              <w:t>Heb ik een conflict of heeft het conflict mij?</w:t>
            </w:r>
          </w:p>
        </w:tc>
        <w:tc>
          <w:tcPr>
            <w:tcW w:w="0" w:type="auto"/>
            <w:vAlign w:val="center"/>
            <w:hideMark/>
          </w:tcPr>
          <w:p w14:paraId="5DE6B314" w14:textId="77777777" w:rsidR="00263AE6" w:rsidRPr="00263AE6" w:rsidRDefault="00263AE6" w:rsidP="00263AE6">
            <w:pPr>
              <w:rPr>
                <w:rFonts w:ascii="Calibri" w:hAnsi="Calibri" w:cs="Calibri"/>
              </w:rPr>
            </w:pPr>
            <w:r w:rsidRPr="00263AE6">
              <w:rPr>
                <w:rFonts w:ascii="Calibri" w:hAnsi="Calibri" w:cs="Calibri"/>
              </w:rPr>
              <w:t>1 dagdeel</w:t>
            </w:r>
          </w:p>
        </w:tc>
        <w:tc>
          <w:tcPr>
            <w:tcW w:w="0" w:type="auto"/>
            <w:vAlign w:val="center"/>
            <w:hideMark/>
          </w:tcPr>
          <w:p w14:paraId="7670F156" w14:textId="77777777" w:rsidR="00263AE6" w:rsidRPr="00263AE6" w:rsidRDefault="00263AE6" w:rsidP="00263AE6">
            <w:pPr>
              <w:rPr>
                <w:rFonts w:ascii="Calibri" w:hAnsi="Calibri" w:cs="Calibri"/>
              </w:rPr>
            </w:pPr>
            <w:r w:rsidRPr="00263AE6">
              <w:rPr>
                <w:rFonts w:ascii="Calibri" w:hAnsi="Calibri" w:cs="Calibri"/>
              </w:rPr>
              <w:t>Harmoniebevorderende technieken</w:t>
            </w:r>
          </w:p>
        </w:tc>
      </w:tr>
      <w:tr w:rsidR="00263AE6" w:rsidRPr="00263AE6" w14:paraId="21AF1E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5093EC" w14:textId="77777777" w:rsidR="00263AE6" w:rsidRPr="00263AE6" w:rsidRDefault="00263AE6" w:rsidP="00263AE6">
            <w:pPr>
              <w:rPr>
                <w:rFonts w:ascii="Calibri" w:hAnsi="Calibri" w:cs="Calibri"/>
              </w:rPr>
            </w:pPr>
            <w:r w:rsidRPr="00263AE6">
              <w:rPr>
                <w:rFonts w:ascii="Calibri" w:hAnsi="Calibri" w:cs="Calibri"/>
                <w:b/>
                <w:bCs/>
              </w:rPr>
              <w:t>Leiderschapstraining op maat</w:t>
            </w:r>
          </w:p>
        </w:tc>
        <w:tc>
          <w:tcPr>
            <w:tcW w:w="0" w:type="auto"/>
            <w:vAlign w:val="center"/>
            <w:hideMark/>
          </w:tcPr>
          <w:p w14:paraId="4647C2C4" w14:textId="77777777" w:rsidR="00263AE6" w:rsidRPr="00263AE6" w:rsidRDefault="00263AE6" w:rsidP="00263AE6">
            <w:pPr>
              <w:rPr>
                <w:rFonts w:ascii="Calibri" w:hAnsi="Calibri" w:cs="Calibri"/>
              </w:rPr>
            </w:pPr>
            <w:r w:rsidRPr="00263AE6">
              <w:rPr>
                <w:rFonts w:ascii="Calibri" w:hAnsi="Calibri" w:cs="Calibri"/>
              </w:rPr>
              <w:t>1 tot 5 dagdelen</w:t>
            </w:r>
          </w:p>
        </w:tc>
        <w:tc>
          <w:tcPr>
            <w:tcW w:w="0" w:type="auto"/>
            <w:vAlign w:val="center"/>
            <w:hideMark/>
          </w:tcPr>
          <w:p w14:paraId="4A07A0C2" w14:textId="77777777" w:rsidR="00263AE6" w:rsidRPr="00263AE6" w:rsidRDefault="00263AE6" w:rsidP="00263AE6">
            <w:pPr>
              <w:rPr>
                <w:rFonts w:ascii="Calibri" w:hAnsi="Calibri" w:cs="Calibri"/>
              </w:rPr>
            </w:pPr>
            <w:r w:rsidRPr="00263AE6">
              <w:rPr>
                <w:rFonts w:ascii="Calibri" w:hAnsi="Calibri" w:cs="Calibri"/>
              </w:rPr>
              <w:t>Afhankelijk van de behoeften</w:t>
            </w:r>
          </w:p>
        </w:tc>
      </w:tr>
      <w:tr w:rsidR="00263AE6" w:rsidRPr="00263AE6" w14:paraId="08FB05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75230" w14:textId="77777777" w:rsidR="00263AE6" w:rsidRPr="00263AE6" w:rsidRDefault="00263AE6" w:rsidP="00263AE6">
            <w:pPr>
              <w:rPr>
                <w:rFonts w:ascii="Calibri" w:hAnsi="Calibri" w:cs="Calibri"/>
              </w:rPr>
            </w:pPr>
            <w:r w:rsidRPr="00263AE6">
              <w:rPr>
                <w:rFonts w:ascii="Calibri" w:hAnsi="Calibri" w:cs="Calibri"/>
                <w:b/>
                <w:bCs/>
              </w:rPr>
              <w:t>Motiveren van medewerkers</w:t>
            </w:r>
          </w:p>
        </w:tc>
        <w:tc>
          <w:tcPr>
            <w:tcW w:w="0" w:type="auto"/>
            <w:vAlign w:val="center"/>
            <w:hideMark/>
          </w:tcPr>
          <w:p w14:paraId="3D88E157" w14:textId="77777777" w:rsidR="00263AE6" w:rsidRPr="00263AE6" w:rsidRDefault="00263AE6" w:rsidP="00263AE6">
            <w:pPr>
              <w:rPr>
                <w:rFonts w:ascii="Calibri" w:hAnsi="Calibri" w:cs="Calibri"/>
              </w:rPr>
            </w:pPr>
            <w:r w:rsidRPr="00263AE6">
              <w:rPr>
                <w:rFonts w:ascii="Calibri" w:hAnsi="Calibri" w:cs="Calibri"/>
              </w:rPr>
              <w:t>1-2 dagdelen</w:t>
            </w:r>
          </w:p>
        </w:tc>
        <w:tc>
          <w:tcPr>
            <w:tcW w:w="0" w:type="auto"/>
            <w:vAlign w:val="center"/>
            <w:hideMark/>
          </w:tcPr>
          <w:p w14:paraId="4739A1A5" w14:textId="77777777" w:rsidR="00263AE6" w:rsidRPr="00263AE6" w:rsidRDefault="00263AE6" w:rsidP="00263AE6">
            <w:pPr>
              <w:rPr>
                <w:rFonts w:ascii="Calibri" w:hAnsi="Calibri" w:cs="Calibri"/>
              </w:rPr>
            </w:pPr>
            <w:r w:rsidRPr="00263AE6">
              <w:rPr>
                <w:rFonts w:ascii="Calibri" w:hAnsi="Calibri" w:cs="Calibri"/>
              </w:rPr>
              <w:t>Zelfdeterminatietheorie, loopbaangesprekken</w:t>
            </w:r>
          </w:p>
        </w:tc>
      </w:tr>
      <w:tr w:rsidR="00263AE6" w:rsidRPr="00263AE6" w14:paraId="256965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FC4EA2" w14:textId="77777777" w:rsidR="00263AE6" w:rsidRPr="00263AE6" w:rsidRDefault="00263AE6" w:rsidP="00263AE6">
            <w:pPr>
              <w:rPr>
                <w:rFonts w:ascii="Calibri" w:hAnsi="Calibri" w:cs="Calibri"/>
              </w:rPr>
            </w:pPr>
            <w:r w:rsidRPr="00263AE6">
              <w:rPr>
                <w:rFonts w:ascii="Calibri" w:hAnsi="Calibri" w:cs="Calibri"/>
                <w:b/>
                <w:bCs/>
              </w:rPr>
              <w:t>Van tijd- naar aandachtsmanagement</w:t>
            </w:r>
          </w:p>
        </w:tc>
        <w:tc>
          <w:tcPr>
            <w:tcW w:w="0" w:type="auto"/>
            <w:vAlign w:val="center"/>
            <w:hideMark/>
          </w:tcPr>
          <w:p w14:paraId="0A617113" w14:textId="77777777" w:rsidR="00263AE6" w:rsidRPr="00263AE6" w:rsidRDefault="00263AE6" w:rsidP="00263AE6">
            <w:pPr>
              <w:rPr>
                <w:rFonts w:ascii="Calibri" w:hAnsi="Calibri" w:cs="Calibri"/>
              </w:rPr>
            </w:pPr>
            <w:r w:rsidRPr="00263AE6">
              <w:rPr>
                <w:rFonts w:ascii="Calibri" w:hAnsi="Calibri" w:cs="Calibri"/>
              </w:rPr>
              <w:t>1 dagdeel</w:t>
            </w:r>
          </w:p>
        </w:tc>
        <w:tc>
          <w:tcPr>
            <w:tcW w:w="0" w:type="auto"/>
            <w:vAlign w:val="center"/>
            <w:hideMark/>
          </w:tcPr>
          <w:p w14:paraId="573B9FAC" w14:textId="77777777" w:rsidR="00263AE6" w:rsidRPr="00263AE6" w:rsidRDefault="00263AE6" w:rsidP="00263AE6">
            <w:pPr>
              <w:rPr>
                <w:rFonts w:ascii="Calibri" w:hAnsi="Calibri" w:cs="Calibri"/>
              </w:rPr>
            </w:pPr>
            <w:r w:rsidRPr="00263AE6">
              <w:rPr>
                <w:rFonts w:ascii="Calibri" w:hAnsi="Calibri" w:cs="Calibri"/>
              </w:rPr>
              <w:t>Focus in tijden van digitalisering &amp; prikkels</w:t>
            </w:r>
          </w:p>
        </w:tc>
      </w:tr>
    </w:tbl>
    <w:p w14:paraId="575655D9" w14:textId="77777777" w:rsidR="00263AE6" w:rsidRPr="00263AE6" w:rsidRDefault="00263AE6" w:rsidP="00263AE6">
      <w:pPr>
        <w:rPr>
          <w:rFonts w:ascii="Calibri" w:hAnsi="Calibri" w:cs="Calibri"/>
        </w:rPr>
      </w:pPr>
      <w:r w:rsidRPr="00263AE6">
        <w:rPr>
          <w:rFonts w:ascii="Calibri" w:hAnsi="Calibri" w:cs="Calibri"/>
        </w:rPr>
        <w:pict w14:anchorId="44B386BE">
          <v:rect id="_x0000_i1026" style="width:0;height:1.5pt" o:hralign="center" o:hrstd="t" o:hr="t" fillcolor="#a0a0a0" stroked="f"/>
        </w:pict>
      </w:r>
    </w:p>
    <w:p w14:paraId="26285387" w14:textId="77777777" w:rsidR="00263AE6" w:rsidRPr="00263AE6" w:rsidRDefault="00263AE6" w:rsidP="00263AE6">
      <w:pPr>
        <w:rPr>
          <w:rFonts w:ascii="Calibri" w:hAnsi="Calibri" w:cs="Calibri"/>
          <w:b/>
          <w:bCs/>
        </w:rPr>
      </w:pPr>
      <w:r w:rsidRPr="00263AE6">
        <w:rPr>
          <w:rFonts w:ascii="Segoe UI Emoji" w:hAnsi="Segoe UI Emoji" w:cs="Segoe UI Emoji"/>
          <w:b/>
          <w:bCs/>
        </w:rPr>
        <w:t>👥</w:t>
      </w:r>
      <w:r w:rsidRPr="00263AE6">
        <w:rPr>
          <w:rFonts w:ascii="Calibri" w:hAnsi="Calibri" w:cs="Calibri"/>
          <w:b/>
          <w:bCs/>
        </w:rPr>
        <w:t xml:space="preserve"> VOOR MEDEWERKERS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8"/>
        <w:gridCol w:w="2155"/>
        <w:gridCol w:w="2999"/>
      </w:tblGrid>
      <w:tr w:rsidR="00263AE6" w:rsidRPr="00263AE6" w14:paraId="40D32EA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1938E2" w14:textId="77777777" w:rsidR="00263AE6" w:rsidRPr="00263AE6" w:rsidRDefault="00263AE6" w:rsidP="00263AE6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263AE6">
              <w:rPr>
                <w:rFonts w:ascii="Calibri" w:hAnsi="Calibri" w:cs="Calibri"/>
                <w:b/>
                <w:bCs/>
                <w:i/>
                <w:iCs/>
              </w:rPr>
              <w:t>Thema</w:t>
            </w:r>
          </w:p>
        </w:tc>
        <w:tc>
          <w:tcPr>
            <w:tcW w:w="0" w:type="auto"/>
            <w:vAlign w:val="center"/>
            <w:hideMark/>
          </w:tcPr>
          <w:p w14:paraId="06A823F3" w14:textId="77777777" w:rsidR="00263AE6" w:rsidRPr="00263AE6" w:rsidRDefault="00263AE6" w:rsidP="00263AE6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263AE6">
              <w:rPr>
                <w:rFonts w:ascii="Calibri" w:hAnsi="Calibri" w:cs="Calibri"/>
                <w:b/>
                <w:bCs/>
                <w:i/>
                <w:iCs/>
              </w:rPr>
              <w:t>Duur</w:t>
            </w:r>
          </w:p>
        </w:tc>
        <w:tc>
          <w:tcPr>
            <w:tcW w:w="0" w:type="auto"/>
            <w:vAlign w:val="center"/>
            <w:hideMark/>
          </w:tcPr>
          <w:p w14:paraId="7B77DFD7" w14:textId="77777777" w:rsidR="00263AE6" w:rsidRPr="00263AE6" w:rsidRDefault="00263AE6" w:rsidP="00263AE6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263AE6">
              <w:rPr>
                <w:rFonts w:ascii="Calibri" w:hAnsi="Calibri" w:cs="Calibri"/>
                <w:b/>
                <w:bCs/>
                <w:i/>
                <w:iCs/>
              </w:rPr>
              <w:t>Inhoud</w:t>
            </w:r>
          </w:p>
        </w:tc>
      </w:tr>
      <w:tr w:rsidR="00263AE6" w:rsidRPr="00263AE6" w14:paraId="296F01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B14D62" w14:textId="77777777" w:rsidR="00263AE6" w:rsidRPr="00263AE6" w:rsidRDefault="00263AE6" w:rsidP="00263AE6">
            <w:pPr>
              <w:rPr>
                <w:rFonts w:ascii="Calibri" w:hAnsi="Calibri" w:cs="Calibri"/>
              </w:rPr>
            </w:pPr>
            <w:r w:rsidRPr="00263AE6">
              <w:rPr>
                <w:rFonts w:ascii="Calibri" w:hAnsi="Calibri" w:cs="Calibri"/>
                <w:b/>
                <w:bCs/>
              </w:rPr>
              <w:t>Verbindende communicatie &amp; feedback</w:t>
            </w:r>
          </w:p>
        </w:tc>
        <w:tc>
          <w:tcPr>
            <w:tcW w:w="0" w:type="auto"/>
            <w:vAlign w:val="center"/>
            <w:hideMark/>
          </w:tcPr>
          <w:p w14:paraId="2CF2491F" w14:textId="77777777" w:rsidR="00263AE6" w:rsidRPr="00263AE6" w:rsidRDefault="00263AE6" w:rsidP="00263AE6">
            <w:pPr>
              <w:rPr>
                <w:rFonts w:ascii="Calibri" w:hAnsi="Calibri" w:cs="Calibri"/>
              </w:rPr>
            </w:pPr>
            <w:r w:rsidRPr="00263AE6">
              <w:rPr>
                <w:rFonts w:ascii="Calibri" w:hAnsi="Calibri" w:cs="Calibri"/>
              </w:rPr>
              <w:t>2 dagdelen</w:t>
            </w:r>
          </w:p>
        </w:tc>
        <w:tc>
          <w:tcPr>
            <w:tcW w:w="0" w:type="auto"/>
            <w:vAlign w:val="center"/>
            <w:hideMark/>
          </w:tcPr>
          <w:p w14:paraId="65EBFDA8" w14:textId="77777777" w:rsidR="00263AE6" w:rsidRPr="00263AE6" w:rsidRDefault="00263AE6" w:rsidP="00263AE6">
            <w:pPr>
              <w:rPr>
                <w:rFonts w:ascii="Calibri" w:hAnsi="Calibri" w:cs="Calibri"/>
              </w:rPr>
            </w:pPr>
            <w:r w:rsidRPr="00263AE6">
              <w:rPr>
                <w:rFonts w:ascii="Calibri" w:hAnsi="Calibri" w:cs="Calibri"/>
              </w:rPr>
              <w:t>Sterke samenwerking stimuleren</w:t>
            </w:r>
          </w:p>
        </w:tc>
      </w:tr>
      <w:tr w:rsidR="00263AE6" w:rsidRPr="00263AE6" w14:paraId="54FB5A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A2A0CE" w14:textId="77777777" w:rsidR="00263AE6" w:rsidRPr="00263AE6" w:rsidRDefault="00263AE6" w:rsidP="00263AE6">
            <w:pPr>
              <w:rPr>
                <w:rFonts w:ascii="Calibri" w:hAnsi="Calibri" w:cs="Calibri"/>
              </w:rPr>
            </w:pPr>
            <w:r w:rsidRPr="00263AE6">
              <w:rPr>
                <w:rFonts w:ascii="Calibri" w:hAnsi="Calibri" w:cs="Calibri"/>
                <w:b/>
                <w:bCs/>
              </w:rPr>
              <w:t>Kracht van verschillen</w:t>
            </w:r>
          </w:p>
        </w:tc>
        <w:tc>
          <w:tcPr>
            <w:tcW w:w="0" w:type="auto"/>
            <w:vAlign w:val="center"/>
            <w:hideMark/>
          </w:tcPr>
          <w:p w14:paraId="53FFBCF3" w14:textId="77777777" w:rsidR="00263AE6" w:rsidRPr="00263AE6" w:rsidRDefault="00263AE6" w:rsidP="00263AE6">
            <w:pPr>
              <w:rPr>
                <w:rFonts w:ascii="Calibri" w:hAnsi="Calibri" w:cs="Calibri"/>
              </w:rPr>
            </w:pPr>
            <w:r w:rsidRPr="00263AE6">
              <w:rPr>
                <w:rFonts w:ascii="Calibri" w:hAnsi="Calibri" w:cs="Calibri"/>
              </w:rPr>
              <w:t>2 dagdelen</w:t>
            </w:r>
          </w:p>
        </w:tc>
        <w:tc>
          <w:tcPr>
            <w:tcW w:w="0" w:type="auto"/>
            <w:vAlign w:val="center"/>
            <w:hideMark/>
          </w:tcPr>
          <w:p w14:paraId="1500A65F" w14:textId="77777777" w:rsidR="00263AE6" w:rsidRPr="00263AE6" w:rsidRDefault="00263AE6" w:rsidP="00263AE6">
            <w:pPr>
              <w:rPr>
                <w:rFonts w:ascii="Calibri" w:hAnsi="Calibri" w:cs="Calibri"/>
              </w:rPr>
            </w:pPr>
            <w:r w:rsidRPr="00263AE6">
              <w:rPr>
                <w:rFonts w:ascii="Calibri" w:hAnsi="Calibri" w:cs="Calibri"/>
              </w:rPr>
              <w:t>Kernkwadranten, conflicthantering</w:t>
            </w:r>
          </w:p>
        </w:tc>
      </w:tr>
      <w:tr w:rsidR="00263AE6" w:rsidRPr="00263AE6" w14:paraId="49BF07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EB3F5" w14:textId="77777777" w:rsidR="00263AE6" w:rsidRPr="00263AE6" w:rsidRDefault="00263AE6" w:rsidP="00263AE6">
            <w:pPr>
              <w:rPr>
                <w:rFonts w:ascii="Calibri" w:hAnsi="Calibri" w:cs="Calibri"/>
              </w:rPr>
            </w:pPr>
            <w:r w:rsidRPr="00263AE6">
              <w:rPr>
                <w:rFonts w:ascii="Calibri" w:hAnsi="Calibri" w:cs="Calibri"/>
                <w:b/>
                <w:bCs/>
              </w:rPr>
              <w:t>Workshops zelfzorg</w:t>
            </w:r>
          </w:p>
        </w:tc>
        <w:tc>
          <w:tcPr>
            <w:tcW w:w="0" w:type="auto"/>
            <w:vAlign w:val="center"/>
            <w:hideMark/>
          </w:tcPr>
          <w:p w14:paraId="340A8869" w14:textId="77777777" w:rsidR="00263AE6" w:rsidRPr="00263AE6" w:rsidRDefault="00263AE6" w:rsidP="00263AE6">
            <w:pPr>
              <w:rPr>
                <w:rFonts w:ascii="Calibri" w:hAnsi="Calibri" w:cs="Calibri"/>
              </w:rPr>
            </w:pPr>
            <w:r w:rsidRPr="00263AE6">
              <w:rPr>
                <w:rFonts w:ascii="Calibri" w:hAnsi="Calibri" w:cs="Calibri"/>
              </w:rPr>
              <w:t>1-2 dagdelen of als lezing</w:t>
            </w:r>
          </w:p>
        </w:tc>
        <w:tc>
          <w:tcPr>
            <w:tcW w:w="0" w:type="auto"/>
            <w:vAlign w:val="center"/>
            <w:hideMark/>
          </w:tcPr>
          <w:p w14:paraId="131FE5C9" w14:textId="77777777" w:rsidR="00263AE6" w:rsidRPr="00263AE6" w:rsidRDefault="00263AE6" w:rsidP="00263AE6">
            <w:pPr>
              <w:rPr>
                <w:rFonts w:ascii="Calibri" w:hAnsi="Calibri" w:cs="Calibri"/>
              </w:rPr>
            </w:pPr>
            <w:r w:rsidRPr="00263AE6">
              <w:rPr>
                <w:rFonts w:ascii="Calibri" w:hAnsi="Calibri" w:cs="Calibri"/>
              </w:rPr>
              <w:t>Grote of kleine groepen</w:t>
            </w:r>
          </w:p>
        </w:tc>
      </w:tr>
      <w:tr w:rsidR="00263AE6" w:rsidRPr="00263AE6" w14:paraId="54C0BC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A2690D" w14:textId="52432EFA" w:rsidR="00263AE6" w:rsidRPr="00263AE6" w:rsidRDefault="00263AE6" w:rsidP="00263AE6">
            <w:pPr>
              <w:rPr>
                <w:rFonts w:ascii="Calibri" w:hAnsi="Calibri" w:cs="Calibri"/>
              </w:rPr>
            </w:pPr>
            <w:r w:rsidRPr="00263AE6">
              <w:rPr>
                <w:rFonts w:ascii="Calibri" w:hAnsi="Calibri" w:cs="Calibri"/>
                <w:b/>
                <w:bCs/>
              </w:rPr>
              <w:t>Heb ik een conflict</w:t>
            </w:r>
            <w:r>
              <w:rPr>
                <w:rFonts w:ascii="Calibri" w:hAnsi="Calibri" w:cs="Calibri"/>
                <w:b/>
                <w:bCs/>
              </w:rPr>
              <w:t xml:space="preserve"> of heeft een conflict mij</w:t>
            </w:r>
            <w:r w:rsidRPr="00263AE6">
              <w:rPr>
                <w:rFonts w:ascii="Calibri" w:hAnsi="Calibri" w:cs="Calibri"/>
                <w:b/>
                <w:bCs/>
              </w:rPr>
              <w:t>…?</w:t>
            </w:r>
          </w:p>
        </w:tc>
        <w:tc>
          <w:tcPr>
            <w:tcW w:w="0" w:type="auto"/>
            <w:vAlign w:val="center"/>
            <w:hideMark/>
          </w:tcPr>
          <w:p w14:paraId="31A4E008" w14:textId="77777777" w:rsidR="00263AE6" w:rsidRPr="00263AE6" w:rsidRDefault="00263AE6" w:rsidP="00263AE6">
            <w:pPr>
              <w:rPr>
                <w:rFonts w:ascii="Calibri" w:hAnsi="Calibri" w:cs="Calibri"/>
              </w:rPr>
            </w:pPr>
            <w:r w:rsidRPr="00263AE6">
              <w:rPr>
                <w:rFonts w:ascii="Calibri" w:hAnsi="Calibri" w:cs="Calibri"/>
              </w:rPr>
              <w:t>1 dagdeel</w:t>
            </w:r>
          </w:p>
        </w:tc>
        <w:tc>
          <w:tcPr>
            <w:tcW w:w="0" w:type="auto"/>
            <w:vAlign w:val="center"/>
            <w:hideMark/>
          </w:tcPr>
          <w:p w14:paraId="1D335140" w14:textId="77777777" w:rsidR="00263AE6" w:rsidRPr="00263AE6" w:rsidRDefault="00263AE6" w:rsidP="00263AE6">
            <w:pPr>
              <w:rPr>
                <w:rFonts w:ascii="Calibri" w:hAnsi="Calibri" w:cs="Calibri"/>
              </w:rPr>
            </w:pPr>
            <w:r w:rsidRPr="00263AE6">
              <w:rPr>
                <w:rFonts w:ascii="Calibri" w:hAnsi="Calibri" w:cs="Calibri"/>
              </w:rPr>
              <w:t>Preventie van burn-out</w:t>
            </w:r>
          </w:p>
        </w:tc>
      </w:tr>
      <w:tr w:rsidR="00263AE6" w:rsidRPr="00263AE6" w14:paraId="480C06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0D23F8" w14:textId="77777777" w:rsidR="00263AE6" w:rsidRPr="00263AE6" w:rsidRDefault="00263AE6" w:rsidP="00263AE6">
            <w:pPr>
              <w:rPr>
                <w:rFonts w:ascii="Calibri" w:hAnsi="Calibri" w:cs="Calibri"/>
              </w:rPr>
            </w:pPr>
            <w:r w:rsidRPr="00263AE6">
              <w:rPr>
                <w:rFonts w:ascii="Calibri" w:hAnsi="Calibri" w:cs="Calibri"/>
                <w:b/>
                <w:bCs/>
              </w:rPr>
              <w:t>Kiezen voor talent</w:t>
            </w:r>
          </w:p>
        </w:tc>
        <w:tc>
          <w:tcPr>
            <w:tcW w:w="0" w:type="auto"/>
            <w:vAlign w:val="center"/>
            <w:hideMark/>
          </w:tcPr>
          <w:p w14:paraId="702998EA" w14:textId="77777777" w:rsidR="00263AE6" w:rsidRPr="00263AE6" w:rsidRDefault="00263AE6" w:rsidP="00263AE6">
            <w:pPr>
              <w:rPr>
                <w:rFonts w:ascii="Calibri" w:hAnsi="Calibri" w:cs="Calibri"/>
              </w:rPr>
            </w:pPr>
            <w:r w:rsidRPr="00263AE6">
              <w:rPr>
                <w:rFonts w:ascii="Calibri" w:hAnsi="Calibri" w:cs="Calibri"/>
              </w:rPr>
              <w:t>1-2 dagdelen</w:t>
            </w:r>
          </w:p>
        </w:tc>
        <w:tc>
          <w:tcPr>
            <w:tcW w:w="0" w:type="auto"/>
            <w:vAlign w:val="center"/>
            <w:hideMark/>
          </w:tcPr>
          <w:p w14:paraId="06DC2F37" w14:textId="77777777" w:rsidR="00263AE6" w:rsidRPr="00263AE6" w:rsidRDefault="00263AE6" w:rsidP="00263AE6">
            <w:pPr>
              <w:rPr>
                <w:rFonts w:ascii="Calibri" w:hAnsi="Calibri" w:cs="Calibri"/>
              </w:rPr>
            </w:pPr>
            <w:r w:rsidRPr="00263AE6">
              <w:rPr>
                <w:rFonts w:ascii="Calibri" w:hAnsi="Calibri" w:cs="Calibri"/>
              </w:rPr>
              <w:t>Talentgericht werken + feedback</w:t>
            </w:r>
          </w:p>
        </w:tc>
      </w:tr>
      <w:tr w:rsidR="00263AE6" w:rsidRPr="00263AE6" w14:paraId="4FE842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6A0A4D" w14:textId="77777777" w:rsidR="00263AE6" w:rsidRPr="00263AE6" w:rsidRDefault="00263AE6" w:rsidP="00263AE6">
            <w:pPr>
              <w:rPr>
                <w:rFonts w:ascii="Calibri" w:hAnsi="Calibri" w:cs="Calibri"/>
              </w:rPr>
            </w:pPr>
            <w:r w:rsidRPr="00263AE6">
              <w:rPr>
                <w:rFonts w:ascii="Calibri" w:hAnsi="Calibri" w:cs="Calibri"/>
                <w:b/>
                <w:bCs/>
              </w:rPr>
              <w:t>Piekeren en beter slapen</w:t>
            </w:r>
          </w:p>
        </w:tc>
        <w:tc>
          <w:tcPr>
            <w:tcW w:w="0" w:type="auto"/>
            <w:vAlign w:val="center"/>
            <w:hideMark/>
          </w:tcPr>
          <w:p w14:paraId="4F19D675" w14:textId="77777777" w:rsidR="00263AE6" w:rsidRPr="00263AE6" w:rsidRDefault="00263AE6" w:rsidP="00263AE6">
            <w:pPr>
              <w:rPr>
                <w:rFonts w:ascii="Calibri" w:hAnsi="Calibri" w:cs="Calibri"/>
              </w:rPr>
            </w:pPr>
            <w:r w:rsidRPr="00263AE6">
              <w:rPr>
                <w:rFonts w:ascii="Calibri" w:hAnsi="Calibri" w:cs="Calibri"/>
              </w:rPr>
              <w:t>1 dagdeel</w:t>
            </w:r>
          </w:p>
        </w:tc>
        <w:tc>
          <w:tcPr>
            <w:tcW w:w="0" w:type="auto"/>
            <w:vAlign w:val="center"/>
            <w:hideMark/>
          </w:tcPr>
          <w:p w14:paraId="2D451FF8" w14:textId="77777777" w:rsidR="00263AE6" w:rsidRPr="00263AE6" w:rsidRDefault="00263AE6" w:rsidP="00263AE6">
            <w:pPr>
              <w:rPr>
                <w:rFonts w:ascii="Calibri" w:hAnsi="Calibri" w:cs="Calibri"/>
              </w:rPr>
            </w:pPr>
            <w:r w:rsidRPr="00263AE6">
              <w:rPr>
                <w:rFonts w:ascii="Calibri" w:hAnsi="Calibri" w:cs="Calibri"/>
              </w:rPr>
              <w:t>Mentale rust en slaapkwaliteit</w:t>
            </w:r>
          </w:p>
        </w:tc>
      </w:tr>
    </w:tbl>
    <w:p w14:paraId="1C43D884" w14:textId="77777777" w:rsidR="00263AE6" w:rsidRPr="00263AE6" w:rsidRDefault="00263AE6" w:rsidP="00263AE6">
      <w:pPr>
        <w:rPr>
          <w:rFonts w:ascii="Calibri" w:hAnsi="Calibri" w:cs="Calibri"/>
        </w:rPr>
      </w:pPr>
      <w:r w:rsidRPr="00263AE6">
        <w:rPr>
          <w:rFonts w:ascii="Calibri" w:hAnsi="Calibri" w:cs="Calibri"/>
        </w:rPr>
        <w:pict w14:anchorId="36450AD4">
          <v:rect id="_x0000_i1027" style="width:0;height:1.5pt" o:hralign="center" o:hrstd="t" o:hr="t" fillcolor="#a0a0a0" stroked="f"/>
        </w:pict>
      </w:r>
    </w:p>
    <w:p w14:paraId="1D9E0575" w14:textId="77777777" w:rsidR="00263AE6" w:rsidRDefault="00263AE6" w:rsidP="00263AE6">
      <w:pPr>
        <w:rPr>
          <w:rFonts w:ascii="Segoe UI Emoji" w:hAnsi="Segoe UI Emoji" w:cs="Segoe UI Emoji"/>
          <w:b/>
          <w:bCs/>
        </w:rPr>
      </w:pPr>
    </w:p>
    <w:p w14:paraId="71D60C4D" w14:textId="524424E2" w:rsidR="00263AE6" w:rsidRPr="00263AE6" w:rsidRDefault="00263AE6" w:rsidP="00263AE6">
      <w:pPr>
        <w:rPr>
          <w:rFonts w:ascii="Calibri" w:hAnsi="Calibri" w:cs="Calibri"/>
          <w:b/>
          <w:bCs/>
        </w:rPr>
      </w:pPr>
      <w:r w:rsidRPr="00263AE6">
        <w:rPr>
          <w:rFonts w:ascii="Segoe UI Emoji" w:hAnsi="Segoe UI Emoji" w:cs="Segoe UI Emoji"/>
          <w:b/>
          <w:bCs/>
        </w:rPr>
        <w:lastRenderedPageBreak/>
        <w:t>⭐</w:t>
      </w:r>
      <w:r w:rsidRPr="00263AE6">
        <w:rPr>
          <w:rFonts w:ascii="Calibri" w:hAnsi="Calibri" w:cs="Calibri"/>
          <w:b/>
          <w:bCs/>
        </w:rPr>
        <w:t xml:space="preserve"> ONZE EXTRA TROEVEN</w:t>
      </w:r>
    </w:p>
    <w:p w14:paraId="3BA2E9B2" w14:textId="77777777" w:rsidR="00263AE6" w:rsidRPr="00263AE6" w:rsidRDefault="00263AE6" w:rsidP="00263AE6">
      <w:pPr>
        <w:numPr>
          <w:ilvl w:val="0"/>
          <w:numId w:val="1"/>
        </w:numPr>
        <w:rPr>
          <w:rFonts w:ascii="Calibri" w:hAnsi="Calibri" w:cs="Calibri"/>
        </w:rPr>
      </w:pPr>
      <w:r w:rsidRPr="00263AE6">
        <w:rPr>
          <w:rFonts w:ascii="Segoe UI Emoji" w:hAnsi="Segoe UI Emoji" w:cs="Segoe UI Emoji"/>
        </w:rPr>
        <w:t>🎯</w:t>
      </w:r>
      <w:r w:rsidRPr="00263AE6">
        <w:rPr>
          <w:rFonts w:ascii="Calibri" w:hAnsi="Calibri" w:cs="Calibri"/>
        </w:rPr>
        <w:t xml:space="preserve"> Focusgroepen vooraf – om noden te detecteren</w:t>
      </w:r>
    </w:p>
    <w:p w14:paraId="73EC3817" w14:textId="77777777" w:rsidR="00263AE6" w:rsidRPr="00263AE6" w:rsidRDefault="00263AE6" w:rsidP="00263AE6">
      <w:pPr>
        <w:numPr>
          <w:ilvl w:val="0"/>
          <w:numId w:val="1"/>
        </w:numPr>
        <w:rPr>
          <w:rFonts w:ascii="Calibri" w:hAnsi="Calibri" w:cs="Calibri"/>
        </w:rPr>
      </w:pPr>
      <w:r w:rsidRPr="00263AE6">
        <w:rPr>
          <w:rFonts w:ascii="Segoe UI Emoji" w:hAnsi="Segoe UI Emoji" w:cs="Segoe UI Emoji"/>
        </w:rPr>
        <w:t>🔄</w:t>
      </w:r>
      <w:r w:rsidRPr="00263AE6">
        <w:rPr>
          <w:rFonts w:ascii="Calibri" w:hAnsi="Calibri" w:cs="Calibri"/>
        </w:rPr>
        <w:t xml:space="preserve"> Intervisies na afloop – voor blijvende impact</w:t>
      </w:r>
    </w:p>
    <w:p w14:paraId="4830AFCF" w14:textId="77777777" w:rsidR="00263AE6" w:rsidRDefault="00263AE6" w:rsidP="00263AE6">
      <w:pPr>
        <w:numPr>
          <w:ilvl w:val="0"/>
          <w:numId w:val="1"/>
        </w:numPr>
        <w:rPr>
          <w:rFonts w:ascii="Calibri" w:hAnsi="Calibri" w:cs="Calibri"/>
        </w:rPr>
      </w:pPr>
      <w:r w:rsidRPr="00263AE6">
        <w:rPr>
          <w:rFonts w:ascii="Segoe UI Emoji" w:hAnsi="Segoe UI Emoji" w:cs="Segoe UI Emoji"/>
        </w:rPr>
        <w:t>👤</w:t>
      </w:r>
      <w:r w:rsidRPr="00263AE6">
        <w:rPr>
          <w:rFonts w:ascii="Calibri" w:hAnsi="Calibri" w:cs="Calibri"/>
        </w:rPr>
        <w:t xml:space="preserve"> Individuele begeleiding – mét of zonder loopbaancheques (€95/4u)</w:t>
      </w:r>
    </w:p>
    <w:p w14:paraId="2ADB0012" w14:textId="1B1A534E" w:rsidR="00263AE6" w:rsidRPr="00263AE6" w:rsidRDefault="00263AE6" w:rsidP="00263AE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Sterk in subsidie-aanvragen</w:t>
      </w:r>
    </w:p>
    <w:p w14:paraId="0ED56FF2" w14:textId="77777777" w:rsidR="00263AE6" w:rsidRPr="00263AE6" w:rsidRDefault="00263AE6" w:rsidP="00263AE6">
      <w:pPr>
        <w:rPr>
          <w:rFonts w:ascii="Calibri" w:hAnsi="Calibri" w:cs="Calibri"/>
        </w:rPr>
      </w:pPr>
      <w:r w:rsidRPr="00263AE6">
        <w:rPr>
          <w:rFonts w:ascii="Segoe UI Emoji" w:hAnsi="Segoe UI Emoji" w:cs="Segoe UI Emoji"/>
        </w:rPr>
        <w:t>📍</w:t>
      </w:r>
      <w:r w:rsidRPr="00263AE6">
        <w:rPr>
          <w:rFonts w:ascii="Calibri" w:hAnsi="Calibri" w:cs="Calibri"/>
        </w:rPr>
        <w:t xml:space="preserve"> In jullie organisatie</w:t>
      </w:r>
      <w:r w:rsidRPr="00263AE6">
        <w:rPr>
          <w:rFonts w:ascii="Calibri" w:hAnsi="Calibri" w:cs="Calibri"/>
        </w:rPr>
        <w:br/>
      </w:r>
      <w:r w:rsidRPr="00263AE6">
        <w:rPr>
          <w:rFonts w:ascii="Segoe UI Emoji" w:hAnsi="Segoe UI Emoji" w:cs="Segoe UI Emoji"/>
        </w:rPr>
        <w:t>📍</w:t>
      </w:r>
      <w:r w:rsidRPr="00263AE6">
        <w:rPr>
          <w:rFonts w:ascii="Calibri" w:hAnsi="Calibri" w:cs="Calibri"/>
        </w:rPr>
        <w:t xml:space="preserve"> Of op een van onze locaties</w:t>
      </w:r>
    </w:p>
    <w:p w14:paraId="2D343EED" w14:textId="77777777" w:rsidR="00263AE6" w:rsidRPr="00263AE6" w:rsidRDefault="00263AE6" w:rsidP="00263AE6">
      <w:pPr>
        <w:rPr>
          <w:rFonts w:ascii="Calibri" w:hAnsi="Calibri" w:cs="Calibri"/>
        </w:rPr>
      </w:pPr>
      <w:r w:rsidRPr="00263AE6">
        <w:rPr>
          <w:rFonts w:ascii="Calibri" w:hAnsi="Calibri" w:cs="Calibri"/>
        </w:rPr>
        <w:pict w14:anchorId="11BD3EC3">
          <v:rect id="_x0000_i1028" style="width:0;height:1.5pt" o:hralign="center" o:hrstd="t" o:hr="t" fillcolor="#a0a0a0" stroked="f"/>
        </w:pict>
      </w:r>
    </w:p>
    <w:p w14:paraId="485EE3C9" w14:textId="2A6AFF59" w:rsidR="00263AE6" w:rsidRDefault="00263AE6" w:rsidP="00263AE6">
      <w:pPr>
        <w:rPr>
          <w:rFonts w:ascii="Calibri" w:hAnsi="Calibri" w:cs="Calibri"/>
        </w:rPr>
      </w:pPr>
      <w:r w:rsidRPr="00263AE6">
        <w:rPr>
          <w:rFonts w:ascii="Calibri" w:hAnsi="Calibri" w:cs="Calibri"/>
          <w:b/>
          <w:bCs/>
        </w:rPr>
        <w:t>Meer weten of een traject op maat?</w:t>
      </w:r>
      <w:r w:rsidRPr="00263AE6">
        <w:rPr>
          <w:rFonts w:ascii="Calibri" w:hAnsi="Calibri" w:cs="Calibri"/>
        </w:rPr>
        <w:br/>
      </w:r>
      <w:r w:rsidRPr="00263AE6">
        <w:rPr>
          <w:rFonts w:ascii="Segoe UI Emoji" w:hAnsi="Segoe UI Emoji" w:cs="Segoe UI Emoji"/>
        </w:rPr>
        <w:t>📩</w:t>
      </w:r>
      <w:r w:rsidRPr="00263AE6">
        <w:rPr>
          <w:rFonts w:ascii="Calibri" w:hAnsi="Calibri" w:cs="Calibri"/>
        </w:rPr>
        <w:t xml:space="preserve"> Contacteer ons vrijblijvend via </w:t>
      </w:r>
      <w:hyperlink r:id="rId5" w:history="1">
        <w:r w:rsidRPr="00A11A5A">
          <w:rPr>
            <w:rStyle w:val="Hyperlink"/>
            <w:rFonts w:ascii="Calibri" w:hAnsi="Calibri" w:cs="Calibri"/>
          </w:rPr>
          <w:t>info@itineris-advies.be</w:t>
        </w:r>
      </w:hyperlink>
      <w:r>
        <w:rPr>
          <w:rFonts w:ascii="Calibri" w:hAnsi="Calibri" w:cs="Calibri"/>
        </w:rPr>
        <w:t xml:space="preserve"> </w:t>
      </w:r>
    </w:p>
    <w:p w14:paraId="60055E4E" w14:textId="77777777" w:rsidR="00263AE6" w:rsidRDefault="00263AE6" w:rsidP="00263AE6">
      <w:pPr>
        <w:rPr>
          <w:rFonts w:ascii="Calibri" w:hAnsi="Calibri" w:cs="Calibri"/>
        </w:rPr>
      </w:pPr>
    </w:p>
    <w:p w14:paraId="194F23E3" w14:textId="0096C833" w:rsidR="00263AE6" w:rsidRDefault="00263AE6" w:rsidP="00263AE6">
      <w:pPr>
        <w:rPr>
          <w:rFonts w:ascii="Calibri" w:hAnsi="Calibri" w:cs="Calibri"/>
        </w:rPr>
      </w:pPr>
      <w:r>
        <w:rPr>
          <w:rFonts w:ascii="Calibri" w:hAnsi="Calibri" w:cs="Calibri"/>
        </w:rPr>
        <w:t>Hopelijk tot snel,</w:t>
      </w:r>
    </w:p>
    <w:p w14:paraId="734D3D69" w14:textId="694551DA" w:rsidR="00263AE6" w:rsidRPr="00263AE6" w:rsidRDefault="00263AE6" w:rsidP="00263AE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Carine Drijkoningen </w:t>
      </w:r>
    </w:p>
    <w:p w14:paraId="39055F1B" w14:textId="77777777" w:rsidR="00E44F70" w:rsidRPr="00263AE6" w:rsidRDefault="00E44F70">
      <w:pPr>
        <w:rPr>
          <w:rFonts w:ascii="Calibri" w:hAnsi="Calibri" w:cs="Calibri"/>
        </w:rPr>
      </w:pPr>
    </w:p>
    <w:sectPr w:rsidR="00E44F70" w:rsidRPr="00263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145A"/>
    <w:multiLevelType w:val="multilevel"/>
    <w:tmpl w:val="D6BE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756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E6"/>
    <w:rsid w:val="00263AE6"/>
    <w:rsid w:val="00E44F70"/>
    <w:rsid w:val="00E5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F92EC0"/>
  <w15:chartTrackingRefBased/>
  <w15:docId w15:val="{55096237-A205-4AA5-8BE4-F29AF05F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paragraph" w:styleId="Kop1">
    <w:name w:val="heading 1"/>
    <w:basedOn w:val="Standaard"/>
    <w:next w:val="Standaard"/>
    <w:link w:val="Kop1Char"/>
    <w:uiPriority w:val="9"/>
    <w:qFormat/>
    <w:rsid w:val="00263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63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3A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63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63A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63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63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3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3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63AE6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63AE6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63AE6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63AE6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63AE6"/>
    <w:rPr>
      <w:rFonts w:eastAsiaTheme="majorEastAsia" w:cstheme="majorBidi"/>
      <w:noProof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63AE6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63AE6"/>
    <w:rPr>
      <w:rFonts w:eastAsiaTheme="majorEastAsia" w:cstheme="majorBidi"/>
      <w:noProof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3AE6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3AE6"/>
    <w:rPr>
      <w:rFonts w:eastAsiaTheme="majorEastAsia" w:cstheme="majorBidi"/>
      <w:noProof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63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63AE6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63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63AE6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63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63AE6"/>
    <w:rPr>
      <w:i/>
      <w:iCs/>
      <w:noProof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63A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63AE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63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63AE6"/>
    <w:rPr>
      <w:i/>
      <w:iCs/>
      <w:noProof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63A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63AE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3A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itineris-advies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306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Drijkoningen</dc:creator>
  <cp:keywords/>
  <dc:description/>
  <cp:lastModifiedBy>Carine Drijkoningen</cp:lastModifiedBy>
  <cp:revision>1</cp:revision>
  <dcterms:created xsi:type="dcterms:W3CDTF">2025-09-08T12:18:00Z</dcterms:created>
  <dcterms:modified xsi:type="dcterms:W3CDTF">2025-09-08T12:25:00Z</dcterms:modified>
</cp:coreProperties>
</file>