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ECCCA" w14:textId="77777777" w:rsidR="00F609EA" w:rsidRDefault="00F609EA" w:rsidP="00F609E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006"/>
      </w:tblGrid>
      <w:tr w:rsidR="00F609EA" w:rsidRPr="00805649" w14:paraId="3AEA99F1" w14:textId="77777777" w:rsidTr="00F609EA">
        <w:trPr>
          <w:trHeight w:val="665"/>
        </w:trPr>
        <w:tc>
          <w:tcPr>
            <w:tcW w:w="1526" w:type="dxa"/>
          </w:tcPr>
          <w:p w14:paraId="4F3EF0DD" w14:textId="3DD351E2" w:rsidR="00C84C44" w:rsidRDefault="00C84C44">
            <w:pPr>
              <w:pStyle w:val="Default"/>
            </w:pPr>
          </w:p>
          <w:p w14:paraId="107C3F47" w14:textId="5AB17361" w:rsidR="00C84C44" w:rsidRDefault="00C84C44">
            <w:pPr>
              <w:pStyle w:val="Default"/>
            </w:pPr>
          </w:p>
          <w:p w14:paraId="4F4F4547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00B795B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5475363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181B95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6FFA4B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F3BF06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50FBB8F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43C26FA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6702F4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11653B22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7F62421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2B18DC07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0D83DE2D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6E5D80B8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7CD0BB45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0922AEBF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1ABF360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CFF24EE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4DC18D70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314B44EC" w14:textId="77777777" w:rsidR="00C84C44" w:rsidRDefault="00C84C44">
            <w:pPr>
              <w:pStyle w:val="Default"/>
              <w:rPr>
                <w:sz w:val="22"/>
                <w:szCs w:val="22"/>
              </w:rPr>
            </w:pPr>
          </w:p>
          <w:p w14:paraId="2AB361A9" w14:textId="28005F0D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Leerdoelen </w:t>
            </w:r>
          </w:p>
        </w:tc>
        <w:tc>
          <w:tcPr>
            <w:tcW w:w="9006" w:type="dxa"/>
          </w:tcPr>
          <w:p w14:paraId="35E26918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2B4EBD48" w14:textId="100834CE" w:rsidR="00F609EA" w:rsidRDefault="00C84C44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5DE8C1E" wp14:editId="2D1A6CE6">
                  <wp:extent cx="5581650" cy="2946400"/>
                  <wp:effectExtent l="0" t="0" r="0" b="6350"/>
                  <wp:docPr id="9" name="Afbeelding 9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l-netwerk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21FD7" w14:textId="77777777" w:rsidR="00C84C44" w:rsidRDefault="00C84C44" w:rsidP="00C84C4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44787120" w14:textId="2F1CD71A" w:rsidR="00C84C44" w:rsidRPr="00C84C44" w:rsidRDefault="00C84C44" w:rsidP="00C84C44">
            <w:pPr>
              <w:pStyle w:val="Default"/>
              <w:ind w:left="720"/>
              <w:rPr>
                <w:b/>
                <w:sz w:val="36"/>
                <w:szCs w:val="36"/>
              </w:rPr>
            </w:pPr>
            <w:r w:rsidRPr="00C84C44">
              <w:rPr>
                <w:b/>
                <w:sz w:val="36"/>
                <w:szCs w:val="36"/>
              </w:rPr>
              <w:t xml:space="preserve">FOCUS OP </w:t>
            </w:r>
            <w:r w:rsidR="007815FF">
              <w:rPr>
                <w:b/>
                <w:sz w:val="36"/>
                <w:szCs w:val="36"/>
              </w:rPr>
              <w:t>PEOPLEMANAGEMENT</w:t>
            </w:r>
            <w:r w:rsidRPr="00C84C44">
              <w:rPr>
                <w:b/>
                <w:sz w:val="36"/>
                <w:szCs w:val="36"/>
              </w:rPr>
              <w:t xml:space="preserve"> : Leidinggeven vanuit kracht</w:t>
            </w:r>
          </w:p>
          <w:p w14:paraId="095CEF6D" w14:textId="77777777" w:rsidR="00C84C44" w:rsidRDefault="00C84C44" w:rsidP="00C84C44">
            <w:pPr>
              <w:pStyle w:val="Default"/>
              <w:ind w:left="720"/>
              <w:rPr>
                <w:sz w:val="22"/>
                <w:szCs w:val="22"/>
              </w:rPr>
            </w:pPr>
          </w:p>
          <w:p w14:paraId="76E85389" w14:textId="72586B38" w:rsidR="00F609EA" w:rsidRDefault="00F609EA" w:rsidP="00F609E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Leidinggevenden</w:t>
            </w:r>
            <w:r w:rsidR="00C84C44">
              <w:rPr>
                <w:sz w:val="22"/>
                <w:szCs w:val="22"/>
              </w:rPr>
              <w:t>/</w:t>
            </w:r>
            <w:r w:rsidR="009032A8">
              <w:rPr>
                <w:sz w:val="22"/>
                <w:szCs w:val="22"/>
              </w:rPr>
              <w:t>diensthoofden</w:t>
            </w:r>
            <w:r>
              <w:rPr>
                <w:sz w:val="22"/>
                <w:szCs w:val="22"/>
              </w:rPr>
              <w:t xml:space="preserve"> vergroten hun zelfinzicht, leren omgaan met diversiteit op de werkvloer en verwachtingen naar leiderschapsstijlen </w:t>
            </w:r>
          </w:p>
          <w:p w14:paraId="4FDE4C3D" w14:textId="77777777" w:rsidR="000163DB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Deelnemers krijgen praktische tips en handvaten om hun </w:t>
            </w:r>
            <w:r w:rsidR="009032A8">
              <w:rPr>
                <w:sz w:val="22"/>
                <w:szCs w:val="22"/>
              </w:rPr>
              <w:t>peoplemanagement</w:t>
            </w:r>
            <w:r w:rsidRPr="00F609EA">
              <w:rPr>
                <w:sz w:val="22"/>
                <w:szCs w:val="22"/>
              </w:rPr>
              <w:t xml:space="preserve"> te verbeteren en te groeien naar leidinggeven vanuit kracht (ipv vanuit macht)</w:t>
            </w:r>
          </w:p>
          <w:p w14:paraId="5DF6BFAA" w14:textId="66D53779" w:rsidR="00F609EA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 </w:t>
            </w:r>
            <w:r w:rsidR="00786D05">
              <w:rPr>
                <w:sz w:val="22"/>
                <w:szCs w:val="22"/>
              </w:rPr>
              <w:t>Opbouwen van eigen veerkracht om stressbestendig leiding te kunnen geven</w:t>
            </w:r>
          </w:p>
          <w:p w14:paraId="3D6B2B9A" w14:textId="49FBDA69" w:rsidR="00F609EA" w:rsidRPr="00F609EA" w:rsidRDefault="00F609EA" w:rsidP="006C4FEB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>Deelnemers leren van de trainer en van ervaringen van anderen</w:t>
            </w:r>
          </w:p>
          <w:p w14:paraId="537497A6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14:paraId="0D7C8526" w14:textId="77777777" w:rsidTr="00F609EA">
        <w:trPr>
          <w:trHeight w:val="1219"/>
        </w:trPr>
        <w:tc>
          <w:tcPr>
            <w:tcW w:w="1526" w:type="dxa"/>
          </w:tcPr>
          <w:p w14:paraId="552075D6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Leerinhouden </w:t>
            </w:r>
          </w:p>
        </w:tc>
        <w:tc>
          <w:tcPr>
            <w:tcW w:w="9006" w:type="dxa"/>
          </w:tcPr>
          <w:p w14:paraId="29370490" w14:textId="27ABA20A" w:rsidR="00F609EA" w:rsidRDefault="008B6927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157D8">
              <w:rPr>
                <w:sz w:val="22"/>
                <w:szCs w:val="22"/>
              </w:rPr>
              <w:t>reëren van een feedbackcultuur in de organi</w:t>
            </w:r>
            <w:r w:rsidR="00BF40C3">
              <w:rPr>
                <w:sz w:val="22"/>
                <w:szCs w:val="22"/>
              </w:rPr>
              <w:t>sa</w:t>
            </w:r>
            <w:r w:rsidR="004157D8">
              <w:rPr>
                <w:sz w:val="22"/>
                <w:szCs w:val="22"/>
              </w:rPr>
              <w:t>tie -werkende gespreksinstrumenten</w:t>
            </w:r>
            <w:r w:rsidR="006274FC">
              <w:rPr>
                <w:sz w:val="22"/>
                <w:szCs w:val="22"/>
              </w:rPr>
              <w:t xml:space="preserve"> en geven en ontvangen van gerichte feedback</w:t>
            </w:r>
          </w:p>
          <w:p w14:paraId="5D2D9813" w14:textId="05FD7AD6" w:rsidR="008B6927" w:rsidRPr="008B6927" w:rsidRDefault="00F609EA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>Coachend leiderschap volgens het ABC: Hoe bevorder ik autonomie, betrokkenheid en competenties</w:t>
            </w:r>
            <w:r>
              <w:rPr>
                <w:sz w:val="22"/>
                <w:szCs w:val="22"/>
              </w:rPr>
              <w:t>/talenten</w:t>
            </w:r>
            <w:r w:rsidRPr="00F609EA">
              <w:rPr>
                <w:sz w:val="22"/>
                <w:szCs w:val="22"/>
              </w:rPr>
              <w:t xml:space="preserve"> van medewerkers? Medewerkers motiveren en enthousiasmeren; verschillen op de werkvloer: hoe ga ik hier op een goede manier mee om?</w:t>
            </w:r>
          </w:p>
          <w:p w14:paraId="3ED02880" w14:textId="685E1139" w:rsidR="00F609EA" w:rsidRDefault="00F609EA" w:rsidP="005D588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Hefbomen en valkuilen bij het delegeren en geven van instructies </w:t>
            </w:r>
          </w:p>
          <w:p w14:paraId="7BC79B5C" w14:textId="0E8D1E11" w:rsidR="008B6927" w:rsidRDefault="008B6927" w:rsidP="005D5884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Verbindende commun</w:t>
            </w:r>
            <w:r w:rsidR="0073290B">
              <w:rPr>
                <w:sz w:val="22"/>
                <w:szCs w:val="22"/>
              </w:rPr>
              <w:t>ica</w:t>
            </w:r>
            <w:r>
              <w:rPr>
                <w:sz w:val="22"/>
                <w:szCs w:val="22"/>
              </w:rPr>
              <w:t xml:space="preserve">tie als hefboom in leiderschap – bemiddelend leidinggeven bij conflicten </w:t>
            </w:r>
          </w:p>
          <w:p w14:paraId="7F3CF7A4" w14:textId="4B488E38" w:rsidR="00F609EA" w:rsidRDefault="00585798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Hoe bevorder ik teamontwikkeling (DRPI – Fry)</w:t>
            </w:r>
            <w:r w:rsidR="008B6927">
              <w:rPr>
                <w:sz w:val="22"/>
                <w:szCs w:val="22"/>
              </w:rPr>
              <w:t>?</w:t>
            </w:r>
          </w:p>
          <w:p w14:paraId="3984E08C" w14:textId="34F21A94" w:rsidR="008B6927" w:rsidRPr="008B6927" w:rsidRDefault="008B6927" w:rsidP="008B6927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Zelfzorg / herkennen van stresssignalen en preventie van burnout</w:t>
            </w:r>
          </w:p>
          <w:p w14:paraId="1D074374" w14:textId="77777777" w:rsidR="00F609EA" w:rsidRDefault="00F609EA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Ruimte voor e</w:t>
            </w:r>
            <w:r w:rsidRPr="00F609EA">
              <w:rPr>
                <w:sz w:val="22"/>
                <w:szCs w:val="22"/>
              </w:rPr>
              <w:t xml:space="preserve">igen casebesprekingen </w:t>
            </w:r>
          </w:p>
          <w:p w14:paraId="320D0F8A" w14:textId="7A5EAC5C" w:rsidR="00F609EA" w:rsidRPr="00F609EA" w:rsidRDefault="00F609EA" w:rsidP="00F609EA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… maatwerk naargelang de noden </w:t>
            </w:r>
          </w:p>
          <w:p w14:paraId="3A19DE93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:rsidRPr="00805649" w14:paraId="67058A35" w14:textId="77777777" w:rsidTr="00F609EA">
        <w:trPr>
          <w:trHeight w:val="244"/>
        </w:trPr>
        <w:tc>
          <w:tcPr>
            <w:tcW w:w="1526" w:type="dxa"/>
          </w:tcPr>
          <w:p w14:paraId="7D0CAAD0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Doelgroep </w:t>
            </w:r>
          </w:p>
        </w:tc>
        <w:tc>
          <w:tcPr>
            <w:tcW w:w="9006" w:type="dxa"/>
          </w:tcPr>
          <w:p w14:paraId="4610CFBB" w14:textId="77777777" w:rsidR="00F609EA" w:rsidRDefault="00585798" w:rsidP="006212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Diensthoofden</w:t>
            </w:r>
            <w:r w:rsidR="00DB26F9">
              <w:rPr>
                <w:sz w:val="22"/>
                <w:szCs w:val="22"/>
              </w:rPr>
              <w:t xml:space="preserve">, coördinatoren en </w:t>
            </w:r>
            <w:r w:rsidR="00C84C44">
              <w:rPr>
                <w:sz w:val="22"/>
                <w:szCs w:val="22"/>
              </w:rPr>
              <w:t>leidinggevenden</w:t>
            </w:r>
            <w:r w:rsidR="00F609EA">
              <w:rPr>
                <w:sz w:val="22"/>
                <w:szCs w:val="22"/>
              </w:rPr>
              <w:t xml:space="preserve"> van KMO’s, steden en gemeenten</w:t>
            </w:r>
            <w:r w:rsidR="00DB26F9">
              <w:rPr>
                <w:sz w:val="22"/>
                <w:szCs w:val="22"/>
              </w:rPr>
              <w:t>, social profitorganisaties</w:t>
            </w:r>
            <w:r w:rsidR="00F609EA">
              <w:rPr>
                <w:sz w:val="22"/>
                <w:szCs w:val="22"/>
              </w:rPr>
              <w:t xml:space="preserve"> – er wordt in kleine groepen gewerkt van 7 tot maximaal 10 personen</w:t>
            </w:r>
            <w:r w:rsidR="00C84C44">
              <w:rPr>
                <w:sz w:val="22"/>
                <w:szCs w:val="22"/>
              </w:rPr>
              <w:t xml:space="preserve">.  </w:t>
            </w:r>
          </w:p>
          <w:p w14:paraId="6A01ED9D" w14:textId="06249FBD" w:rsidR="00621223" w:rsidRDefault="00621223" w:rsidP="00621223">
            <w:pPr>
              <w:pStyle w:val="Default"/>
              <w:rPr>
                <w:sz w:val="22"/>
                <w:szCs w:val="22"/>
              </w:rPr>
            </w:pPr>
          </w:p>
        </w:tc>
      </w:tr>
      <w:tr w:rsidR="00F609EA" w:rsidRPr="00805649" w14:paraId="2BFA6493" w14:textId="77777777" w:rsidTr="00F609EA">
        <w:trPr>
          <w:trHeight w:val="1089"/>
        </w:trPr>
        <w:tc>
          <w:tcPr>
            <w:tcW w:w="1526" w:type="dxa"/>
          </w:tcPr>
          <w:p w14:paraId="35198DEF" w14:textId="77777777" w:rsidR="00D63D64" w:rsidRDefault="00D63D64">
            <w:pPr>
              <w:pStyle w:val="Default"/>
              <w:rPr>
                <w:sz w:val="22"/>
                <w:szCs w:val="22"/>
              </w:rPr>
            </w:pPr>
          </w:p>
          <w:p w14:paraId="5A93FBDA" w14:textId="60659BDE" w:rsidR="00F609EA" w:rsidRDefault="00C84C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Werkwijze</w:t>
            </w:r>
          </w:p>
        </w:tc>
        <w:tc>
          <w:tcPr>
            <w:tcW w:w="9006" w:type="dxa"/>
          </w:tcPr>
          <w:p w14:paraId="72FCE7AC" w14:textId="77777777" w:rsidR="00D63D64" w:rsidRDefault="00D63D64">
            <w:pPr>
              <w:pStyle w:val="Default"/>
              <w:rPr>
                <w:sz w:val="22"/>
                <w:szCs w:val="22"/>
              </w:rPr>
            </w:pPr>
          </w:p>
          <w:p w14:paraId="631BE92D" w14:textId="3066CE16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Een voorbereidende vragenlijst naar de deelnemers polst naar eigen opleidingsbehoeften. </w:t>
            </w:r>
          </w:p>
          <w:p w14:paraId="40CD552A" w14:textId="3A78D7BC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training start met een volledige dag op locatie in Peer (</w:t>
            </w:r>
            <w:hyperlink r:id="rId8" w:history="1">
              <w:r w:rsidRPr="00F609EA">
                <w:rPr>
                  <w:rStyle w:val="Hyperlink"/>
                  <w:sz w:val="22"/>
                  <w:szCs w:val="22"/>
                </w:rPr>
                <w:t>Villa Vigor</w:t>
              </w:r>
            </w:hyperlink>
            <w:r>
              <w:rPr>
                <w:sz w:val="22"/>
                <w:szCs w:val="22"/>
              </w:rPr>
              <w:t>), gevolgd door</w:t>
            </w:r>
            <w:r w:rsidR="00D16F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halve dagen, met telkens een maand tussentijd (met toepassing van het geleerde</w:t>
            </w:r>
            <w:r w:rsidR="00D16F45">
              <w:rPr>
                <w:sz w:val="22"/>
                <w:szCs w:val="22"/>
              </w:rPr>
              <w:t xml:space="preserve"> en mogelijkheid tot nabespreking</w:t>
            </w:r>
            <w:r>
              <w:rPr>
                <w:sz w:val="22"/>
                <w:szCs w:val="22"/>
              </w:rPr>
              <w:t xml:space="preserve">). </w:t>
            </w:r>
          </w:p>
          <w:p w14:paraId="0AC121AB" w14:textId="77777777" w:rsidR="00D16F45" w:rsidRDefault="00D16F45">
            <w:pPr>
              <w:pStyle w:val="Default"/>
              <w:rPr>
                <w:sz w:val="22"/>
                <w:szCs w:val="22"/>
              </w:rPr>
            </w:pPr>
          </w:p>
          <w:p w14:paraId="463E50DF" w14:textId="66EEB4AA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training is interactief opgebouwd met veel ruimte voor het persoonlijk groeiproces van elke deelnemer. Deelnemers ervaren een mix van leervormen gericht op denken-doen-waarnemen en ervaren.</w:t>
            </w:r>
            <w:r w:rsidR="00D16F45">
              <w:rPr>
                <w:sz w:val="22"/>
                <w:szCs w:val="22"/>
              </w:rPr>
              <w:t xml:space="preserve">  Er is veel interactie en deelnemers krijgen ook de gelegenheid van mekaar te leren, zowel formeel als informeel tijdens de lunchpauzes. </w:t>
            </w:r>
          </w:p>
          <w:p w14:paraId="204902BA" w14:textId="5FB15872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09EA" w:rsidRPr="00805649" w14:paraId="5AC07C80" w14:textId="77777777" w:rsidTr="00F609EA">
        <w:trPr>
          <w:trHeight w:val="377"/>
        </w:trPr>
        <w:tc>
          <w:tcPr>
            <w:tcW w:w="1526" w:type="dxa"/>
          </w:tcPr>
          <w:p w14:paraId="3FF12E6C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Trainer </w:t>
            </w:r>
          </w:p>
        </w:tc>
        <w:tc>
          <w:tcPr>
            <w:tcW w:w="9006" w:type="dxa"/>
          </w:tcPr>
          <w:p w14:paraId="228EC8F7" w14:textId="04CCDF34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Carine Drijkoningen, zaakvoerder en procesbegeleider van </w:t>
            </w:r>
            <w:hyperlink r:id="rId9" w:history="1">
              <w:r w:rsidRPr="00F609EA">
                <w:rPr>
                  <w:rStyle w:val="Hyperlink"/>
                  <w:sz w:val="22"/>
                  <w:szCs w:val="22"/>
                </w:rPr>
                <w:t>Itineris</w:t>
              </w:r>
            </w:hyperlink>
            <w:r>
              <w:rPr>
                <w:sz w:val="22"/>
                <w:szCs w:val="22"/>
              </w:rPr>
              <w:t xml:space="preserve"> (arbeidspsychologe, bemiddelaar</w:t>
            </w:r>
            <w:r w:rsidR="00190927">
              <w:rPr>
                <w:sz w:val="22"/>
                <w:szCs w:val="22"/>
              </w:rPr>
              <w:t>, krachtgericht – en loopbaancoach</w:t>
            </w:r>
            <w:r>
              <w:rPr>
                <w:sz w:val="22"/>
                <w:szCs w:val="22"/>
              </w:rPr>
              <w:t xml:space="preserve">), auteur van ‘Slapende vermogens werken niet, HR ook voor uitvoerenden’ en ‘Lerende netwerken in perspectief’ </w:t>
            </w:r>
            <w:r w:rsidR="00B43905">
              <w:rPr>
                <w:sz w:val="22"/>
                <w:szCs w:val="22"/>
              </w:rPr>
              <w:t xml:space="preserve">. Docent personeelsbeleid UA en UH (2010-2016), docent ondernemersuniversiteit VOKA mbt leiderschap (2018-2020). </w:t>
            </w:r>
          </w:p>
        </w:tc>
      </w:tr>
      <w:tr w:rsidR="00F609EA" w:rsidRPr="00805649" w14:paraId="47509771" w14:textId="77777777" w:rsidTr="00F609EA">
        <w:trPr>
          <w:trHeight w:val="1079"/>
        </w:trPr>
        <w:tc>
          <w:tcPr>
            <w:tcW w:w="1526" w:type="dxa"/>
          </w:tcPr>
          <w:p w14:paraId="5751170B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</w:p>
          <w:p w14:paraId="2575335C" w14:textId="5D065754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Praktisch </w:t>
            </w:r>
          </w:p>
        </w:tc>
        <w:tc>
          <w:tcPr>
            <w:tcW w:w="9006" w:type="dxa"/>
          </w:tcPr>
          <w:p w14:paraId="1C4029BD" w14:textId="77777777" w:rsidR="00F609EA" w:rsidRDefault="00F609EA">
            <w:pPr>
              <w:pStyle w:val="Default"/>
              <w:rPr>
                <w:color w:val="auto"/>
              </w:rPr>
            </w:pPr>
          </w:p>
          <w:p w14:paraId="322AB0E9" w14:textId="77777777" w:rsidR="00F638D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  <w:p w14:paraId="05C57137" w14:textId="3409D590" w:rsidR="00F638DA" w:rsidRDefault="00805649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13 december</w:t>
            </w:r>
            <w:r w:rsidR="009B2A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F638DA">
              <w:rPr>
                <w:sz w:val="22"/>
                <w:szCs w:val="22"/>
              </w:rPr>
              <w:t>-16u</w:t>
            </w:r>
          </w:p>
          <w:p w14:paraId="7852B227" w14:textId="58C0FA64" w:rsidR="009B2AE1" w:rsidRDefault="009B2AE1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24 januari 9-1</w:t>
            </w:r>
            <w:r w:rsidR="000411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u</w:t>
            </w:r>
          </w:p>
          <w:p w14:paraId="125A1EA9" w14:textId="072B34E8" w:rsidR="009B2AE1" w:rsidRDefault="00E01330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Vrijdag 21 februari 9-1</w:t>
            </w:r>
            <w:r w:rsidR="0004111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u</w:t>
            </w:r>
          </w:p>
          <w:p w14:paraId="3282CCC0" w14:textId="25119409" w:rsidR="00E01330" w:rsidRDefault="00E01330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684A15">
              <w:rPr>
                <w:sz w:val="22"/>
                <w:szCs w:val="22"/>
              </w:rPr>
              <w:t>27 maart 9-1</w:t>
            </w:r>
            <w:r w:rsidR="00041119">
              <w:rPr>
                <w:sz w:val="22"/>
                <w:szCs w:val="22"/>
              </w:rPr>
              <w:t>3</w:t>
            </w:r>
            <w:r w:rsidR="00684A15">
              <w:rPr>
                <w:sz w:val="22"/>
                <w:szCs w:val="22"/>
              </w:rPr>
              <w:t>u</w:t>
            </w:r>
          </w:p>
          <w:p w14:paraId="49316048" w14:textId="01F3351F" w:rsidR="00684A15" w:rsidRDefault="00A70C89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Vrijdag </w:t>
            </w:r>
            <w:r w:rsidR="00DC73D2">
              <w:rPr>
                <w:sz w:val="22"/>
                <w:szCs w:val="22"/>
              </w:rPr>
              <w:t>24 april 9-</w:t>
            </w:r>
            <w:r w:rsidR="00041119">
              <w:rPr>
                <w:sz w:val="22"/>
                <w:szCs w:val="22"/>
              </w:rPr>
              <w:t>13u</w:t>
            </w:r>
          </w:p>
          <w:p w14:paraId="31B68A3D" w14:textId="6982B97A" w:rsidR="00F609EA" w:rsidRDefault="00E36B30" w:rsidP="00F638DA">
            <w:pPr>
              <w:pStyle w:val="Default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Telkens </w:t>
            </w:r>
            <w:r w:rsidR="00F609EA">
              <w:rPr>
                <w:sz w:val="22"/>
                <w:szCs w:val="22"/>
              </w:rPr>
              <w:t xml:space="preserve">incl. lichte lunch </w:t>
            </w:r>
            <w:r>
              <w:rPr>
                <w:sz w:val="22"/>
                <w:szCs w:val="22"/>
              </w:rPr>
              <w:t>en informeel afronden</w:t>
            </w:r>
            <w:r w:rsidR="008B37F7">
              <w:rPr>
                <w:sz w:val="22"/>
                <w:szCs w:val="22"/>
              </w:rPr>
              <w:t xml:space="preserve"> </w:t>
            </w:r>
          </w:p>
          <w:p w14:paraId="4B5A3AA7" w14:textId="77777777" w:rsidR="00F609E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09EA">
              <w:rPr>
                <w:sz w:val="22"/>
                <w:szCs w:val="22"/>
              </w:rPr>
              <w:t xml:space="preserve">prijs: € </w:t>
            </w:r>
            <w:r>
              <w:rPr>
                <w:sz w:val="22"/>
                <w:szCs w:val="22"/>
              </w:rPr>
              <w:t>80</w:t>
            </w:r>
            <w:r w:rsidRPr="00F609EA">
              <w:rPr>
                <w:sz w:val="22"/>
                <w:szCs w:val="22"/>
              </w:rPr>
              <w:t xml:space="preserve">0 p.p. voor het totaalpakket van </w:t>
            </w:r>
            <w:r>
              <w:rPr>
                <w:sz w:val="22"/>
                <w:szCs w:val="22"/>
              </w:rPr>
              <w:t>6</w:t>
            </w:r>
            <w:r w:rsidRPr="00F609EA">
              <w:rPr>
                <w:sz w:val="22"/>
                <w:szCs w:val="22"/>
              </w:rPr>
              <w:t xml:space="preserve"> dagdelen. Deze prijs is inclusief syllabuskosten, locatiekosten, exclusief 21% BTW</w:t>
            </w:r>
            <w:r>
              <w:rPr>
                <w:sz w:val="22"/>
                <w:szCs w:val="22"/>
              </w:rPr>
              <w:t xml:space="preserve">. </w:t>
            </w:r>
          </w:p>
          <w:p w14:paraId="0531E0D1" w14:textId="5F88FEF2" w:rsidR="00F609EA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bookmarkStart w:id="0" w:name="_GoBack"/>
            <w:bookmarkEnd w:id="0"/>
            <w:r w:rsidRPr="00F609EA">
              <w:rPr>
                <w:sz w:val="22"/>
                <w:szCs w:val="22"/>
              </w:rPr>
              <w:t xml:space="preserve">Kostprijs catering: 90 euro p.p. (5 maaltijden, koffie, thee, water, versnaperingen) </w:t>
            </w:r>
          </w:p>
          <w:p w14:paraId="658A74AF" w14:textId="0F6AD2A8" w:rsidR="00F609EA" w:rsidRPr="00C84C44" w:rsidRDefault="00F609EA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609EA">
              <w:rPr>
                <w:bCs/>
                <w:sz w:val="22"/>
                <w:szCs w:val="22"/>
              </w:rPr>
              <w:t xml:space="preserve">De totale kostprijs van 890 euro kan voor 40% betaald worden via de </w:t>
            </w:r>
            <w:r w:rsidRPr="00F609EA">
              <w:rPr>
                <w:b/>
                <w:bCs/>
                <w:sz w:val="22"/>
                <w:szCs w:val="22"/>
              </w:rPr>
              <w:t>KMO-portefeuille</w:t>
            </w:r>
            <w:r w:rsidRPr="00F609EA">
              <w:rPr>
                <w:bCs/>
                <w:sz w:val="22"/>
                <w:szCs w:val="22"/>
              </w:rPr>
              <w:t xml:space="preserve"> (voor kleine organisaties) en voor 30% voor middelgrote organisaties – voor nonprofit zijn vermelde prijzen inclusief BTW </w:t>
            </w:r>
          </w:p>
          <w:p w14:paraId="10202989" w14:textId="60CC5DBD" w:rsidR="00C84C44" w:rsidRDefault="00C84C44" w:rsidP="00F609EA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Inschrijven via </w:t>
            </w:r>
            <w:hyperlink r:id="rId10" w:history="1">
              <w:r w:rsidRPr="00BE2031">
                <w:rPr>
                  <w:rStyle w:val="Hyperlink"/>
                  <w:sz w:val="22"/>
                  <w:szCs w:val="22"/>
                </w:rPr>
                <w:t>carine.drijkoningen@itineris-advies.be</w:t>
              </w:r>
            </w:hyperlink>
            <w:r>
              <w:rPr>
                <w:sz w:val="22"/>
                <w:szCs w:val="22"/>
              </w:rPr>
              <w:t xml:space="preserve"> of 0474/975162</w:t>
            </w:r>
          </w:p>
          <w:p w14:paraId="0BAB57B6" w14:textId="1F5DFDFF" w:rsidR="00F609EA" w:rsidRDefault="00C84C44" w:rsidP="00C84C44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Maximaal </w:t>
            </w:r>
            <w:r w:rsidR="00FA5F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deelnemers vanuit dezelfde organisatie</w:t>
            </w:r>
            <w:r w:rsidR="00D16F45">
              <w:rPr>
                <w:sz w:val="22"/>
                <w:szCs w:val="22"/>
              </w:rPr>
              <w:t>, 2</w:t>
            </w:r>
            <w:r w:rsidR="00D16F45" w:rsidRPr="00D16F45">
              <w:rPr>
                <w:sz w:val="22"/>
                <w:szCs w:val="22"/>
                <w:vertAlign w:val="superscript"/>
              </w:rPr>
              <w:t>de</w:t>
            </w:r>
            <w:r w:rsidR="00D16F45">
              <w:rPr>
                <w:sz w:val="22"/>
                <w:szCs w:val="22"/>
              </w:rPr>
              <w:t xml:space="preserve"> deelnemer geniet een korting van 10%</w:t>
            </w:r>
            <w:r w:rsidR="00FA5F60">
              <w:rPr>
                <w:sz w:val="22"/>
                <w:szCs w:val="22"/>
              </w:rPr>
              <w:t>.</w:t>
            </w:r>
          </w:p>
        </w:tc>
      </w:tr>
      <w:tr w:rsidR="00F609EA" w:rsidRPr="00805649" w14:paraId="54D97E0F" w14:textId="77777777" w:rsidTr="00F609EA">
        <w:trPr>
          <w:trHeight w:val="274"/>
        </w:trPr>
        <w:tc>
          <w:tcPr>
            <w:tcW w:w="1526" w:type="dxa"/>
          </w:tcPr>
          <w:p w14:paraId="05A92811" w14:textId="58D96C07" w:rsidR="00F609EA" w:rsidRDefault="00F609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006" w:type="dxa"/>
          </w:tcPr>
          <w:p w14:paraId="5FC99EAF" w14:textId="1D509526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609EA" w:rsidRPr="00805649" w14:paraId="3C20D73E" w14:textId="77777777" w:rsidTr="00F609EA">
        <w:trPr>
          <w:trHeight w:val="513"/>
        </w:trPr>
        <w:tc>
          <w:tcPr>
            <w:tcW w:w="1526" w:type="dxa"/>
          </w:tcPr>
          <w:p w14:paraId="36C5E12A" w14:textId="77777777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Reacties deelnemers </w:t>
            </w:r>
          </w:p>
        </w:tc>
        <w:tc>
          <w:tcPr>
            <w:tcW w:w="9006" w:type="dxa"/>
          </w:tcPr>
          <w:p w14:paraId="605BC852" w14:textId="689D56B5" w:rsidR="00F609EA" w:rsidRDefault="00F609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“Veel verschillende aspecten aan bod; veel bijgeleerd over soorten leidinggeven; goede verhouding theorie/praktijk; er wordt goed ingespeeld op de noden van de deelnemers; eindelijk een opleiding waar ik iets aan overhoud; fantastisch netwerk opgebouwd; zeer veel kennis uit de praktijk; directe overdracht naar de werkvloer; super leerrijk;</w:t>
            </w:r>
            <w:r w:rsidR="00D16F45">
              <w:rPr>
                <w:sz w:val="22"/>
                <w:szCs w:val="22"/>
              </w:rPr>
              <w:t xml:space="preserve"> een hele andere kijk gekregen op opleiding; </w:t>
            </w:r>
            <w:r>
              <w:rPr>
                <w:sz w:val="22"/>
                <w:szCs w:val="22"/>
              </w:rPr>
              <w:t xml:space="preserve">aansluitend op onze ervaringen; prachtige locatie” </w:t>
            </w:r>
          </w:p>
        </w:tc>
      </w:tr>
    </w:tbl>
    <w:p w14:paraId="583DE898" w14:textId="7475687A" w:rsidR="00F21BF8" w:rsidRPr="00F609EA" w:rsidRDefault="00E91CC6" w:rsidP="008114AA">
      <w:pPr>
        <w:rPr>
          <w:lang w:val="nl-BE"/>
        </w:rPr>
      </w:pPr>
    </w:p>
    <w:sectPr w:rsidR="00F21BF8" w:rsidRPr="00F609EA" w:rsidSect="002E4D95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567" w:right="567" w:bottom="567" w:left="56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7ECA" w14:textId="77777777" w:rsidR="00E91CC6" w:rsidRDefault="00E91CC6" w:rsidP="00F923DD">
      <w:r>
        <w:separator/>
      </w:r>
    </w:p>
  </w:endnote>
  <w:endnote w:type="continuationSeparator" w:id="0">
    <w:p w14:paraId="76BCF1D9" w14:textId="77777777" w:rsidR="00E91CC6" w:rsidRDefault="00E91CC6" w:rsidP="00F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8932" w14:textId="521AE6E2" w:rsidR="00AF534A" w:rsidRDefault="005B642C" w:rsidP="00B219A4">
    <w:pPr>
      <w:pStyle w:val="Voettekst"/>
      <w:jc w:val="both"/>
      <w:rPr>
        <w:rFonts w:ascii="Nunito Light" w:hAnsi="Nunito Light"/>
        <w:color w:val="767171" w:themeColor="background2" w:themeShade="80"/>
        <w:sz w:val="16"/>
        <w:szCs w:val="16"/>
      </w:rPr>
    </w:pPr>
    <w:r w:rsidRPr="005B642C">
      <w:rPr>
        <w:rFonts w:ascii="Lucida Sans Unicode" w:eastAsia="MS Mincho" w:hAnsi="Lucida Sans Unicode" w:cs="Lucida Sans Unicode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0B4786" wp14:editId="7A4051A7">
              <wp:simplePos x="0" y="0"/>
              <wp:positionH relativeFrom="leftMargin">
                <wp:posOffset>228601</wp:posOffset>
              </wp:positionH>
              <wp:positionV relativeFrom="paragraph">
                <wp:posOffset>160655</wp:posOffset>
              </wp:positionV>
              <wp:extent cx="76200" cy="952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200" cy="95250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023087" id="Rechthoek 1" o:spid="_x0000_s1026" style="position:absolute;margin-left:18pt;margin-top:12.65pt;width:6pt;height: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" fillcolor="#f79646" stroked="f">
              <w10:wrap anchorx="margin"/>
            </v:rect>
          </w:pict>
        </mc:Fallback>
      </mc:AlternateContent>
    </w:r>
    <w:r w:rsidR="00022647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764909B1" wp14:editId="79BC325C">
          <wp:simplePos x="0" y="0"/>
          <wp:positionH relativeFrom="column">
            <wp:posOffset>3853815</wp:posOffset>
          </wp:positionH>
          <wp:positionV relativeFrom="page">
            <wp:posOffset>10062210</wp:posOffset>
          </wp:positionV>
          <wp:extent cx="219075" cy="219075"/>
          <wp:effectExtent l="0" t="0" r="9525" b="9525"/>
          <wp:wrapNone/>
          <wp:docPr id="6" name="Picture 6" descr="icon-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n-e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34A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1DB78D07" wp14:editId="7FAC8AC7">
          <wp:simplePos x="0" y="0"/>
          <wp:positionH relativeFrom="column">
            <wp:posOffset>2548143</wp:posOffset>
          </wp:positionH>
          <wp:positionV relativeFrom="page">
            <wp:posOffset>10060903</wp:posOffset>
          </wp:positionV>
          <wp:extent cx="219600" cy="219600"/>
          <wp:effectExtent l="0" t="0" r="9525" b="9525"/>
          <wp:wrapNone/>
          <wp:docPr id="5" name="Picture 5" descr="icon-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on-ph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34A">
      <w:rPr>
        <w:rFonts w:ascii="Nunito Light" w:hAnsi="Nunito Light"/>
        <w:noProof/>
        <w:color w:val="767171" w:themeColor="background2" w:themeShade="80"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153E0241" wp14:editId="5F296484">
          <wp:simplePos x="0" y="0"/>
          <wp:positionH relativeFrom="column">
            <wp:posOffset>797560</wp:posOffset>
          </wp:positionH>
          <wp:positionV relativeFrom="page">
            <wp:posOffset>10058998</wp:posOffset>
          </wp:positionV>
          <wp:extent cx="218690" cy="218690"/>
          <wp:effectExtent l="0" t="0" r="10160" b="10160"/>
          <wp:wrapNone/>
          <wp:docPr id="4" name="Picture 4" descr="icon-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-locati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0" cy="21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A0D3B" w14:textId="1860BC0C" w:rsidR="00C21D3C" w:rsidRPr="00022647" w:rsidRDefault="00C21D3C" w:rsidP="00B219A4">
    <w:pPr>
      <w:pStyle w:val="Voettekst"/>
      <w:jc w:val="both"/>
      <w:rPr>
        <w:rFonts w:ascii="Calibri" w:hAnsi="Calibri"/>
      </w:rPr>
    </w:pPr>
    <w:r w:rsidRPr="00022647">
      <w:rPr>
        <w:rFonts w:ascii="Calibri" w:hAnsi="Calibri"/>
        <w:color w:val="767171" w:themeColor="background2" w:themeShade="80"/>
        <w:sz w:val="18"/>
        <w:szCs w:val="18"/>
      </w:rPr>
      <w:t>Itineris bvba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Houtestraat 9, 3990 PEER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      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0474 97 51 62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</w:t>
    </w:r>
    <w:r w:rsidR="004A7BB4" w:rsidRPr="00022647">
      <w:rPr>
        <w:rFonts w:ascii="Calibri" w:hAnsi="Calibri"/>
        <w:color w:val="767171" w:themeColor="background2" w:themeShade="80"/>
        <w:sz w:val="18"/>
        <w:szCs w:val="18"/>
      </w:rPr>
      <w:t xml:space="preserve">   </w:t>
    </w:r>
    <w:r w:rsidR="00AF534A" w:rsidRPr="00022647">
      <w:rPr>
        <w:rFonts w:ascii="Calibri" w:hAnsi="Calibri"/>
        <w:color w:val="767171" w:themeColor="background2" w:themeShade="80"/>
        <w:sz w:val="18"/>
        <w:szCs w:val="18"/>
      </w:rPr>
      <w:t xml:space="preserve">       </w:t>
    </w:r>
    <w:r w:rsidR="00022647">
      <w:rPr>
        <w:rFonts w:ascii="Calibri" w:hAnsi="Calibri"/>
        <w:color w:val="767171" w:themeColor="background2" w:themeShade="80"/>
        <w:sz w:val="18"/>
        <w:szCs w:val="18"/>
      </w:rPr>
      <w:t xml:space="preserve">          </w:t>
    </w:r>
    <w:r w:rsidR="00B219A4" w:rsidRPr="00022647">
      <w:rPr>
        <w:rFonts w:ascii="Calibri" w:hAnsi="Calibri"/>
        <w:color w:val="767171" w:themeColor="background2" w:themeShade="80"/>
        <w:sz w:val="18"/>
        <w:szCs w:val="18"/>
      </w:rPr>
      <w:t>info@itineris-advies.be</w:t>
    </w:r>
    <w:r w:rsidR="00B219A4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5637A0" w:rsidRPr="00022647">
      <w:rPr>
        <w:rFonts w:ascii="Calibri" w:hAnsi="Calibri"/>
        <w:color w:val="767171" w:themeColor="background2" w:themeShade="80"/>
        <w:sz w:val="16"/>
        <w:szCs w:val="16"/>
      </w:rPr>
      <w:t xml:space="preserve">       </w:t>
    </w:r>
    <w:r w:rsidR="00AF534A" w:rsidRPr="00022647">
      <w:rPr>
        <w:rFonts w:ascii="Calibri" w:hAnsi="Calibri"/>
        <w:color w:val="767171" w:themeColor="background2" w:themeShade="80"/>
        <w:sz w:val="16"/>
        <w:szCs w:val="16"/>
      </w:rPr>
      <w:t xml:space="preserve">    </w:t>
    </w:r>
    <w:r w:rsidR="005637A0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AF534A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B219A4" w:rsidRPr="00022647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022647">
      <w:rPr>
        <w:rFonts w:ascii="Calibri" w:hAnsi="Calibri"/>
        <w:color w:val="767171" w:themeColor="background2" w:themeShade="80"/>
        <w:sz w:val="16"/>
        <w:szCs w:val="16"/>
      </w:rPr>
      <w:t xml:space="preserve">   </w:t>
    </w:r>
    <w:r w:rsidR="00B219A4" w:rsidRPr="00022647">
      <w:rPr>
        <w:rFonts w:ascii="Calibri" w:hAnsi="Calibri"/>
        <w:color w:val="F89520"/>
        <w:sz w:val="20"/>
        <w:szCs w:val="20"/>
      </w:rPr>
      <w:t>www.itineris-advies.be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1892" w14:textId="77777777" w:rsidR="00E91CC6" w:rsidRDefault="00E91CC6" w:rsidP="00F923DD">
      <w:r>
        <w:separator/>
      </w:r>
    </w:p>
  </w:footnote>
  <w:footnote w:type="continuationSeparator" w:id="0">
    <w:p w14:paraId="37D3DA69" w14:textId="77777777" w:rsidR="00E91CC6" w:rsidRDefault="00E91CC6" w:rsidP="00F9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B5B8" w14:textId="77777777" w:rsidR="003A66EB" w:rsidRDefault="00E91CC6">
    <w:pPr>
      <w:pStyle w:val="Koptekst"/>
    </w:pPr>
    <w:r>
      <w:rPr>
        <w:noProof/>
        <w:lang w:eastAsia="en-GB"/>
      </w:rPr>
      <w:pict w14:anchorId="73012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7pt;height:409.7pt;z-index:-251657216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  <w:r>
      <w:rPr>
        <w:noProof/>
        <w:lang w:eastAsia="en-GB"/>
      </w:rPr>
      <w:pict w14:anchorId="0E237AAD">
        <v:shape id="WordPictureWatermark1" o:spid="_x0000_s2049" type="#_x0000_t75" style="position:absolute;margin-left:0;margin-top:0;width:537pt;height:409.7pt;z-index:-251658240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00A4" w14:textId="77777777" w:rsidR="00F923DD" w:rsidRDefault="003A66EB">
    <w:pPr>
      <w:pStyle w:val="Kopteks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25F3FA" wp14:editId="050D68FC">
          <wp:simplePos x="0" y="0"/>
          <wp:positionH relativeFrom="column">
            <wp:posOffset>-582295</wp:posOffset>
          </wp:positionH>
          <wp:positionV relativeFrom="paragraph">
            <wp:posOffset>2689225</wp:posOffset>
          </wp:positionV>
          <wp:extent cx="6836410" cy="5209540"/>
          <wp:effectExtent l="0" t="0" r="0" b="0"/>
          <wp:wrapNone/>
          <wp:docPr id="3" name="Picture 3" descr="/Users/wimhauben/Documents/Webflux/Projects/itineris-advies.be/huisstijl/briefpapier/word/waterm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wimhauben/Documents/Webflux/Projects/itineris-advies.be/huisstijl/briefpapier/word/waterme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20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E8130A3" wp14:editId="6D33CAAC">
          <wp:extent cx="2486222" cy="1156173"/>
          <wp:effectExtent l="0" t="0" r="3175" b="12700"/>
          <wp:docPr id="2" name="Picture 2" descr="/Users/wimhauben/Documents/Webflux/Projects/itineris-advies.be/huisstijl/briefpapier/word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wimhauben/Documents/Webflux/Projects/itineris-advies.be/huisstijl/briefpapier/word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949" cy="1194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48953" w14:textId="77777777" w:rsidR="003A66EB" w:rsidRDefault="00E91CC6">
    <w:pPr>
      <w:pStyle w:val="Koptekst"/>
    </w:pPr>
    <w:r>
      <w:rPr>
        <w:noProof/>
        <w:lang w:eastAsia="en-GB"/>
      </w:rPr>
      <w:pict w14:anchorId="76F32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7pt;height:409.7pt;z-index:-251656192;mso-position-horizontal:center;mso-position-horizontal-relative:margin;mso-position-vertical:center;mso-position-vertical-relative:margin" o:allowincell="f">
          <v:imagedata r:id="rId1" o:title="waterme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4D5"/>
    <w:multiLevelType w:val="hybridMultilevel"/>
    <w:tmpl w:val="9F1681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36F"/>
    <w:multiLevelType w:val="hybridMultilevel"/>
    <w:tmpl w:val="E9F054B0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1087"/>
    <w:multiLevelType w:val="hybridMultilevel"/>
    <w:tmpl w:val="630C280E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DAB"/>
    <w:multiLevelType w:val="multilevel"/>
    <w:tmpl w:val="09B4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0547FB"/>
    <w:multiLevelType w:val="hybridMultilevel"/>
    <w:tmpl w:val="3CF4B3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B0AEF"/>
    <w:multiLevelType w:val="hybridMultilevel"/>
    <w:tmpl w:val="2A2E80BC"/>
    <w:lvl w:ilvl="0" w:tplc="0D5032D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5E78"/>
    <w:multiLevelType w:val="hybridMultilevel"/>
    <w:tmpl w:val="E67239DE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A2DF6"/>
    <w:multiLevelType w:val="hybridMultilevel"/>
    <w:tmpl w:val="30269976"/>
    <w:lvl w:ilvl="0" w:tplc="36D63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090B"/>
    <w:multiLevelType w:val="hybridMultilevel"/>
    <w:tmpl w:val="53460E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4639"/>
    <w:multiLevelType w:val="hybridMultilevel"/>
    <w:tmpl w:val="2DA8F23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501D7"/>
    <w:multiLevelType w:val="hybridMultilevel"/>
    <w:tmpl w:val="74BCC6C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51F27"/>
    <w:multiLevelType w:val="hybridMultilevel"/>
    <w:tmpl w:val="D7D247CC"/>
    <w:lvl w:ilvl="0" w:tplc="CE5412D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4FA9"/>
    <w:multiLevelType w:val="multilevel"/>
    <w:tmpl w:val="A94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6106AD"/>
    <w:multiLevelType w:val="hybridMultilevel"/>
    <w:tmpl w:val="90069958"/>
    <w:lvl w:ilvl="0" w:tplc="08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6C"/>
    <w:rsid w:val="000047A4"/>
    <w:rsid w:val="000163DB"/>
    <w:rsid w:val="00022647"/>
    <w:rsid w:val="00041119"/>
    <w:rsid w:val="000B7AAF"/>
    <w:rsid w:val="000D7E0F"/>
    <w:rsid w:val="0011738C"/>
    <w:rsid w:val="00146901"/>
    <w:rsid w:val="001647E1"/>
    <w:rsid w:val="00190927"/>
    <w:rsid w:val="00192EC9"/>
    <w:rsid w:val="00203F6C"/>
    <w:rsid w:val="0026270D"/>
    <w:rsid w:val="002A52B0"/>
    <w:rsid w:val="002C7548"/>
    <w:rsid w:val="002E4D95"/>
    <w:rsid w:val="003163AA"/>
    <w:rsid w:val="00360F69"/>
    <w:rsid w:val="00365364"/>
    <w:rsid w:val="003A03EC"/>
    <w:rsid w:val="003A66EB"/>
    <w:rsid w:val="003B50D1"/>
    <w:rsid w:val="004157D8"/>
    <w:rsid w:val="004A7BB4"/>
    <w:rsid w:val="00514AE5"/>
    <w:rsid w:val="00541267"/>
    <w:rsid w:val="00554B6C"/>
    <w:rsid w:val="005637A0"/>
    <w:rsid w:val="00585798"/>
    <w:rsid w:val="00586B9C"/>
    <w:rsid w:val="005963C6"/>
    <w:rsid w:val="005B23AB"/>
    <w:rsid w:val="005B642C"/>
    <w:rsid w:val="005D15D0"/>
    <w:rsid w:val="00621223"/>
    <w:rsid w:val="006274FC"/>
    <w:rsid w:val="006539EC"/>
    <w:rsid w:val="00681713"/>
    <w:rsid w:val="00684A15"/>
    <w:rsid w:val="006B19FB"/>
    <w:rsid w:val="006B71D6"/>
    <w:rsid w:val="0073290B"/>
    <w:rsid w:val="007815FF"/>
    <w:rsid w:val="00786D05"/>
    <w:rsid w:val="007F71E2"/>
    <w:rsid w:val="00805649"/>
    <w:rsid w:val="008114AA"/>
    <w:rsid w:val="008728D7"/>
    <w:rsid w:val="008739FF"/>
    <w:rsid w:val="008747F4"/>
    <w:rsid w:val="008B37F7"/>
    <w:rsid w:val="008B6927"/>
    <w:rsid w:val="009032A8"/>
    <w:rsid w:val="0091291A"/>
    <w:rsid w:val="009202D0"/>
    <w:rsid w:val="00936254"/>
    <w:rsid w:val="00947C61"/>
    <w:rsid w:val="00984069"/>
    <w:rsid w:val="00996EAD"/>
    <w:rsid w:val="009A2195"/>
    <w:rsid w:val="009B2AE1"/>
    <w:rsid w:val="00A20CC0"/>
    <w:rsid w:val="00A55875"/>
    <w:rsid w:val="00A70C89"/>
    <w:rsid w:val="00AF534A"/>
    <w:rsid w:val="00B219A4"/>
    <w:rsid w:val="00B43905"/>
    <w:rsid w:val="00BB5477"/>
    <w:rsid w:val="00BB5675"/>
    <w:rsid w:val="00BF40C3"/>
    <w:rsid w:val="00C21D3C"/>
    <w:rsid w:val="00C66481"/>
    <w:rsid w:val="00C84C44"/>
    <w:rsid w:val="00CA2D37"/>
    <w:rsid w:val="00CF0823"/>
    <w:rsid w:val="00D1072B"/>
    <w:rsid w:val="00D16F45"/>
    <w:rsid w:val="00D63D64"/>
    <w:rsid w:val="00D97236"/>
    <w:rsid w:val="00DB26F9"/>
    <w:rsid w:val="00DC73D2"/>
    <w:rsid w:val="00E01330"/>
    <w:rsid w:val="00E27E24"/>
    <w:rsid w:val="00E36B30"/>
    <w:rsid w:val="00E91CC6"/>
    <w:rsid w:val="00EF343A"/>
    <w:rsid w:val="00F30333"/>
    <w:rsid w:val="00F609EA"/>
    <w:rsid w:val="00F638DA"/>
    <w:rsid w:val="00F923DD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5C2C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2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29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29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23D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23DD"/>
  </w:style>
  <w:style w:type="paragraph" w:styleId="Voettekst">
    <w:name w:val="footer"/>
    <w:basedOn w:val="Standaard"/>
    <w:link w:val="VoettekstChar"/>
    <w:uiPriority w:val="99"/>
    <w:unhideWhenUsed/>
    <w:rsid w:val="00F923D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23DD"/>
  </w:style>
  <w:style w:type="character" w:styleId="Hyperlink">
    <w:name w:val="Hyperlink"/>
    <w:basedOn w:val="Standaardalinea-lettertype"/>
    <w:uiPriority w:val="99"/>
    <w:unhideWhenUsed/>
    <w:rsid w:val="00B219A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C7548"/>
    <w:pPr>
      <w:spacing w:before="120" w:after="120"/>
      <w:ind w:left="720"/>
      <w:contextualSpacing/>
    </w:pPr>
    <w:rPr>
      <w:rFonts w:asciiTheme="majorHAnsi" w:eastAsiaTheme="minorEastAsia" w:hAnsiTheme="majorHAnsi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2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2B0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291A"/>
    <w:rPr>
      <w:rFonts w:asciiTheme="majorHAnsi" w:eastAsiaTheme="majorEastAsia" w:hAnsiTheme="majorHAnsi" w:cstheme="majorBidi"/>
      <w:b/>
      <w:bCs/>
      <w:color w:val="7F7F7F" w:themeColor="text1" w:themeTint="8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1291A"/>
    <w:rPr>
      <w:rFonts w:asciiTheme="majorHAnsi" w:eastAsiaTheme="majorEastAsia" w:hAnsiTheme="majorHAnsi" w:cstheme="majorBidi"/>
      <w:color w:val="1F3763" w:themeColor="accent1" w:themeShade="7F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29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unhideWhenUsed/>
    <w:rsid w:val="0091291A"/>
    <w:rPr>
      <w:rFonts w:ascii="Times New Roman" w:eastAsia="Times New Roman" w:hAnsi="Times New Roman" w:cs="Times New Roman"/>
      <w:sz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91291A"/>
    <w:rPr>
      <w:rFonts w:ascii="Times New Roman" w:eastAsia="Times New Roman" w:hAnsi="Times New Roman" w:cs="Times New Roman"/>
      <w:sz w:val="20"/>
      <w:lang w:val="nl-NL" w:eastAsia="nl-NL"/>
    </w:rPr>
  </w:style>
  <w:style w:type="character" w:customStyle="1" w:styleId="apple-converted-space">
    <w:name w:val="apple-converted-space"/>
    <w:basedOn w:val="Standaardalinea-lettertype"/>
    <w:rsid w:val="009202D0"/>
  </w:style>
  <w:style w:type="character" w:styleId="Onopgelostemelding">
    <w:name w:val="Unresolved Mention"/>
    <w:basedOn w:val="Standaardalinea-lettertype"/>
    <w:uiPriority w:val="99"/>
    <w:rsid w:val="00365364"/>
    <w:rPr>
      <w:color w:val="605E5C"/>
      <w:shd w:val="clear" w:color="auto" w:fill="E1DFDD"/>
    </w:rPr>
  </w:style>
  <w:style w:type="paragraph" w:customStyle="1" w:styleId="Default">
    <w:name w:val="Default"/>
    <w:rsid w:val="00F609EA"/>
    <w:pPr>
      <w:autoSpaceDE w:val="0"/>
      <w:autoSpaceDN w:val="0"/>
      <w:adjustRightInd w:val="0"/>
    </w:pPr>
    <w:rPr>
      <w:rFonts w:ascii="Calibri" w:hAnsi="Calibri" w:cs="Calibri"/>
      <w:color w:val="000000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vigor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rine.drijkoningen@itineris-advi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ineris-advies.b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Hauben</dc:creator>
  <cp:keywords/>
  <dc:description/>
  <cp:lastModifiedBy>Carine Drijkoningen</cp:lastModifiedBy>
  <cp:revision>10</cp:revision>
  <cp:lastPrinted>2018-04-14T10:09:00Z</cp:lastPrinted>
  <dcterms:created xsi:type="dcterms:W3CDTF">2019-08-02T09:47:00Z</dcterms:created>
  <dcterms:modified xsi:type="dcterms:W3CDTF">2019-08-02T09:55:00Z</dcterms:modified>
</cp:coreProperties>
</file>