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43" w:rsidRPr="007B7843" w:rsidRDefault="007B7843" w:rsidP="007B7843">
      <w:pPr>
        <w:spacing w:before="100" w:beforeAutospacing="1" w:after="100" w:afterAutospacing="1" w:line="240" w:lineRule="auto"/>
        <w:rPr>
          <w:rFonts w:ascii="Times New Roman" w:eastAsia="Times New Roman" w:hAnsi="Times New Roman" w:cs="Times New Roman"/>
          <w:b/>
          <w:sz w:val="28"/>
          <w:szCs w:val="28"/>
          <w:lang w:val="nl-NL" w:eastAsia="nl-BE"/>
        </w:rPr>
      </w:pPr>
      <w:r>
        <w:rPr>
          <w:rFonts w:ascii="Times New Roman" w:eastAsia="Times New Roman" w:hAnsi="Times New Roman" w:cs="Times New Roman"/>
          <w:b/>
          <w:sz w:val="28"/>
          <w:szCs w:val="28"/>
          <w:lang w:val="nl-NL" w:eastAsia="nl-BE"/>
        </w:rPr>
        <w:t>THE TRAGEDY OF THE COMMONS</w:t>
      </w:r>
    </w:p>
    <w:p w:rsidR="007B7843" w:rsidRPr="007B7843" w:rsidRDefault="007B7843" w:rsidP="007B7843">
      <w:pPr>
        <w:spacing w:before="100" w:beforeAutospacing="1" w:after="100" w:afterAutospacing="1" w:line="240" w:lineRule="auto"/>
        <w:rPr>
          <w:rFonts w:ascii="Times New Roman" w:eastAsia="Times New Roman" w:hAnsi="Times New Roman" w:cs="Times New Roman"/>
          <w:sz w:val="24"/>
          <w:szCs w:val="24"/>
          <w:lang w:val="nl-NL" w:eastAsia="nl-BE"/>
        </w:rPr>
      </w:pPr>
      <w:r w:rsidRPr="007B7843">
        <w:rPr>
          <w:rFonts w:ascii="Times New Roman" w:eastAsia="Times New Roman" w:hAnsi="Times New Roman" w:cs="Times New Roman"/>
          <w:sz w:val="24"/>
          <w:szCs w:val="24"/>
          <w:lang w:val="nl-NL" w:eastAsia="nl-BE"/>
        </w:rPr>
        <w:t xml:space="preserve">De </w:t>
      </w:r>
      <w:r w:rsidRPr="007B7843">
        <w:rPr>
          <w:rFonts w:ascii="Times New Roman" w:eastAsia="Times New Roman" w:hAnsi="Times New Roman" w:cs="Times New Roman"/>
          <w:b/>
          <w:bCs/>
          <w:sz w:val="24"/>
          <w:szCs w:val="24"/>
          <w:lang w:val="nl-NL" w:eastAsia="nl-BE"/>
        </w:rPr>
        <w:t>tragedie van de meent</w:t>
      </w:r>
      <w:r w:rsidRPr="007B7843">
        <w:rPr>
          <w:rFonts w:ascii="Times New Roman" w:eastAsia="Times New Roman" w:hAnsi="Times New Roman" w:cs="Times New Roman"/>
          <w:sz w:val="24"/>
          <w:szCs w:val="24"/>
          <w:lang w:val="nl-NL" w:eastAsia="nl-BE"/>
        </w:rPr>
        <w:t xml:space="preserve"> (Eng. </w:t>
      </w:r>
      <w:proofErr w:type="spellStart"/>
      <w:r w:rsidRPr="007B7843">
        <w:rPr>
          <w:rFonts w:ascii="Times New Roman" w:eastAsia="Times New Roman" w:hAnsi="Times New Roman" w:cs="Times New Roman"/>
          <w:i/>
          <w:iCs/>
          <w:sz w:val="24"/>
          <w:szCs w:val="24"/>
          <w:lang w:val="nl-NL" w:eastAsia="nl-BE"/>
        </w:rPr>
        <w:t>Tragedy</w:t>
      </w:r>
      <w:proofErr w:type="spellEnd"/>
      <w:r w:rsidRPr="007B7843">
        <w:rPr>
          <w:rFonts w:ascii="Times New Roman" w:eastAsia="Times New Roman" w:hAnsi="Times New Roman" w:cs="Times New Roman"/>
          <w:i/>
          <w:iCs/>
          <w:sz w:val="24"/>
          <w:szCs w:val="24"/>
          <w:lang w:val="nl-NL" w:eastAsia="nl-BE"/>
        </w:rPr>
        <w:t xml:space="preserve"> of the </w:t>
      </w:r>
      <w:proofErr w:type="spellStart"/>
      <w:r w:rsidRPr="007B7843">
        <w:rPr>
          <w:rFonts w:ascii="Times New Roman" w:eastAsia="Times New Roman" w:hAnsi="Times New Roman" w:cs="Times New Roman"/>
          <w:i/>
          <w:iCs/>
          <w:sz w:val="24"/>
          <w:szCs w:val="24"/>
          <w:lang w:val="nl-NL" w:eastAsia="nl-BE"/>
        </w:rPr>
        <w:t>commons</w:t>
      </w:r>
      <w:proofErr w:type="spellEnd"/>
      <w:r w:rsidRPr="007B7843">
        <w:rPr>
          <w:rFonts w:ascii="Times New Roman" w:eastAsia="Times New Roman" w:hAnsi="Times New Roman" w:cs="Times New Roman"/>
          <w:sz w:val="24"/>
          <w:szCs w:val="24"/>
          <w:lang w:val="nl-NL" w:eastAsia="nl-BE"/>
        </w:rPr>
        <w:t xml:space="preserve">) is een begrip uit de </w:t>
      </w:r>
      <w:hyperlink r:id="rId5" w:tooltip="Rechtseconomie (de pagina bestaat niet)" w:history="1">
        <w:r w:rsidRPr="007B7843">
          <w:rPr>
            <w:rFonts w:ascii="Times New Roman" w:eastAsia="Times New Roman" w:hAnsi="Times New Roman" w:cs="Times New Roman"/>
            <w:sz w:val="24"/>
            <w:szCs w:val="24"/>
            <w:lang w:val="nl-NL" w:eastAsia="nl-BE"/>
          </w:rPr>
          <w:t>rechtseconomie</w:t>
        </w:r>
      </w:hyperlink>
      <w:r w:rsidRPr="007B7843">
        <w:rPr>
          <w:rFonts w:ascii="Times New Roman" w:eastAsia="Times New Roman" w:hAnsi="Times New Roman" w:cs="Times New Roman"/>
          <w:sz w:val="24"/>
          <w:szCs w:val="24"/>
          <w:lang w:val="nl-NL" w:eastAsia="nl-BE"/>
        </w:rPr>
        <w:t xml:space="preserve"> en de </w:t>
      </w:r>
      <w:hyperlink r:id="rId6" w:tooltip="Speltheorie" w:history="1">
        <w:r w:rsidRPr="007B7843">
          <w:rPr>
            <w:rFonts w:ascii="Times New Roman" w:eastAsia="Times New Roman" w:hAnsi="Times New Roman" w:cs="Times New Roman"/>
            <w:sz w:val="24"/>
            <w:szCs w:val="24"/>
            <w:lang w:val="nl-NL" w:eastAsia="nl-BE"/>
          </w:rPr>
          <w:t>speltheorie</w:t>
        </w:r>
      </w:hyperlink>
      <w:r w:rsidRPr="007B7843">
        <w:rPr>
          <w:rFonts w:ascii="Times New Roman" w:eastAsia="Times New Roman" w:hAnsi="Times New Roman" w:cs="Times New Roman"/>
          <w:sz w:val="24"/>
          <w:szCs w:val="24"/>
          <w:lang w:val="nl-NL" w:eastAsia="nl-BE"/>
        </w:rPr>
        <w:t xml:space="preserve">. Het beschrijft hoe volledige individuele vrijheid bij gemeenschappelijk gebruik van goederen leidt tot totale onderbenutting of overexploitatie van die goederen, wanneer door elk individu wordt gestreefd naar maximalisatie van het eigen </w:t>
      </w:r>
      <w:hyperlink r:id="rId7" w:tooltip="Nut (economie)" w:history="1">
        <w:r w:rsidRPr="007B7843">
          <w:rPr>
            <w:rFonts w:ascii="Times New Roman" w:eastAsia="Times New Roman" w:hAnsi="Times New Roman" w:cs="Times New Roman"/>
            <w:sz w:val="24"/>
            <w:szCs w:val="24"/>
            <w:lang w:val="nl-NL" w:eastAsia="nl-BE"/>
          </w:rPr>
          <w:t>nut</w:t>
        </w:r>
      </w:hyperlink>
      <w:r w:rsidRPr="007B7843">
        <w:rPr>
          <w:rFonts w:ascii="Times New Roman" w:eastAsia="Times New Roman" w:hAnsi="Times New Roman" w:cs="Times New Roman"/>
          <w:sz w:val="24"/>
          <w:szCs w:val="24"/>
          <w:lang w:val="nl-NL" w:eastAsia="nl-BE"/>
        </w:rPr>
        <w:t xml:space="preserve"> terwijl de kosten die leiden tot een groter individueel nut worden verdeeld over alle gebruikers van de goederen.</w:t>
      </w:r>
    </w:p>
    <w:p w:rsidR="007B7843" w:rsidRPr="007B7843" w:rsidRDefault="007B7843" w:rsidP="007B7843">
      <w:pPr>
        <w:spacing w:before="100" w:beforeAutospacing="1" w:after="100" w:afterAutospacing="1" w:line="240" w:lineRule="auto"/>
        <w:rPr>
          <w:rFonts w:ascii="Times New Roman" w:eastAsia="Times New Roman" w:hAnsi="Times New Roman" w:cs="Times New Roman"/>
          <w:sz w:val="24"/>
          <w:szCs w:val="24"/>
          <w:lang w:val="nl-NL" w:eastAsia="nl-BE"/>
        </w:rPr>
      </w:pPr>
      <w:r w:rsidRPr="007B7843">
        <w:rPr>
          <w:rFonts w:ascii="Times New Roman" w:eastAsia="Times New Roman" w:hAnsi="Times New Roman" w:cs="Times New Roman"/>
          <w:sz w:val="24"/>
          <w:szCs w:val="24"/>
          <w:lang w:val="nl-NL" w:eastAsia="nl-BE"/>
        </w:rPr>
        <w:t>Het voorbeeld dat vaak gebruikt wordt om dit proces te illustreren, is het volgende.</w:t>
      </w:r>
    </w:p>
    <w:p w:rsidR="007B7843" w:rsidRPr="007B7843" w:rsidRDefault="007B7843" w:rsidP="007B7843">
      <w:pPr>
        <w:spacing w:before="100" w:beforeAutospacing="1" w:after="100" w:afterAutospacing="1" w:line="240" w:lineRule="auto"/>
        <w:rPr>
          <w:rFonts w:ascii="Times New Roman" w:eastAsia="Times New Roman" w:hAnsi="Times New Roman" w:cs="Times New Roman"/>
          <w:sz w:val="24"/>
          <w:szCs w:val="24"/>
          <w:lang w:val="nl-NL" w:eastAsia="nl-BE"/>
        </w:rPr>
      </w:pPr>
      <w:r w:rsidRPr="007B7843">
        <w:rPr>
          <w:rFonts w:ascii="Times New Roman" w:eastAsia="Times New Roman" w:hAnsi="Times New Roman" w:cs="Times New Roman"/>
          <w:sz w:val="24"/>
          <w:szCs w:val="24"/>
          <w:lang w:val="nl-NL" w:eastAsia="nl-BE"/>
        </w:rPr>
        <w:t xml:space="preserve">Op een </w:t>
      </w:r>
      <w:r>
        <w:rPr>
          <w:rFonts w:ascii="Times New Roman" w:eastAsia="Times New Roman" w:hAnsi="Times New Roman" w:cs="Times New Roman"/>
          <w:sz w:val="24"/>
          <w:szCs w:val="24"/>
          <w:lang w:val="nl-NL" w:eastAsia="nl-BE"/>
        </w:rPr>
        <w:t>“</w:t>
      </w:r>
      <w:hyperlink r:id="rId8" w:tooltip="Meent" w:history="1">
        <w:r w:rsidRPr="007B7843">
          <w:rPr>
            <w:rFonts w:ascii="Times New Roman" w:eastAsia="Times New Roman" w:hAnsi="Times New Roman" w:cs="Times New Roman"/>
            <w:i/>
            <w:sz w:val="24"/>
            <w:szCs w:val="24"/>
            <w:lang w:val="nl-NL" w:eastAsia="nl-BE"/>
          </w:rPr>
          <w:t>meent</w:t>
        </w:r>
      </w:hyperlink>
      <w:r>
        <w:rPr>
          <w:rFonts w:ascii="Times New Roman" w:eastAsia="Times New Roman" w:hAnsi="Times New Roman" w:cs="Times New Roman"/>
          <w:i/>
          <w:sz w:val="24"/>
          <w:szCs w:val="24"/>
          <w:lang w:val="nl-NL" w:eastAsia="nl-BE"/>
        </w:rPr>
        <w:t>”</w:t>
      </w:r>
      <w:r w:rsidRPr="007B7843">
        <w:rPr>
          <w:rFonts w:ascii="Times New Roman" w:eastAsia="Times New Roman" w:hAnsi="Times New Roman" w:cs="Times New Roman"/>
          <w:sz w:val="24"/>
          <w:szCs w:val="24"/>
          <w:lang w:val="nl-NL" w:eastAsia="nl-BE"/>
        </w:rPr>
        <w:t>, een gemeenschappelijk stuk weidegrond</w:t>
      </w:r>
      <w:r>
        <w:rPr>
          <w:rFonts w:ascii="Times New Roman" w:eastAsia="Times New Roman" w:hAnsi="Times New Roman" w:cs="Times New Roman"/>
          <w:sz w:val="24"/>
          <w:szCs w:val="24"/>
          <w:lang w:val="nl-NL" w:eastAsia="nl-BE"/>
        </w:rPr>
        <w:t xml:space="preserve"> (in Schotland: the </w:t>
      </w:r>
      <w:proofErr w:type="spellStart"/>
      <w:r>
        <w:rPr>
          <w:rFonts w:ascii="Times New Roman" w:eastAsia="Times New Roman" w:hAnsi="Times New Roman" w:cs="Times New Roman"/>
          <w:sz w:val="24"/>
          <w:szCs w:val="24"/>
          <w:lang w:val="nl-NL" w:eastAsia="nl-BE"/>
        </w:rPr>
        <w:t>Commons</w:t>
      </w:r>
      <w:proofErr w:type="spellEnd"/>
      <w:r>
        <w:rPr>
          <w:rFonts w:ascii="Times New Roman" w:eastAsia="Times New Roman" w:hAnsi="Times New Roman" w:cs="Times New Roman"/>
          <w:sz w:val="24"/>
          <w:szCs w:val="24"/>
          <w:lang w:val="nl-NL" w:eastAsia="nl-BE"/>
        </w:rPr>
        <w:t>)</w:t>
      </w:r>
      <w:r w:rsidRPr="007B7843">
        <w:rPr>
          <w:rFonts w:ascii="Times New Roman" w:eastAsia="Times New Roman" w:hAnsi="Times New Roman" w:cs="Times New Roman"/>
          <w:sz w:val="24"/>
          <w:szCs w:val="24"/>
          <w:lang w:val="nl-NL" w:eastAsia="nl-BE"/>
        </w:rPr>
        <w:t>, grazen melkkoeien, die toebehoren aan verschillende boeren. Elke boer wil zo veel mogelijk verdienen aan zijn melkvee. Als hij een koe toevoegt aan zijn kudde, heeft dat twee economische effecten.</w:t>
      </w:r>
    </w:p>
    <w:p w:rsidR="007B7843" w:rsidRPr="007B7843" w:rsidRDefault="007B7843" w:rsidP="007B7843">
      <w:pPr>
        <w:numPr>
          <w:ilvl w:val="0"/>
          <w:numId w:val="2"/>
        </w:numPr>
        <w:spacing w:before="100" w:beforeAutospacing="1" w:after="100" w:afterAutospacing="1" w:line="240" w:lineRule="auto"/>
        <w:rPr>
          <w:rFonts w:ascii="Times New Roman" w:eastAsia="Times New Roman" w:hAnsi="Times New Roman" w:cs="Times New Roman"/>
          <w:sz w:val="24"/>
          <w:szCs w:val="24"/>
          <w:lang w:val="nl-NL" w:eastAsia="nl-BE"/>
        </w:rPr>
      </w:pPr>
      <w:r w:rsidRPr="007B7843">
        <w:rPr>
          <w:rFonts w:ascii="Times New Roman" w:eastAsia="Times New Roman" w:hAnsi="Times New Roman" w:cs="Times New Roman"/>
          <w:i/>
          <w:iCs/>
          <w:sz w:val="24"/>
          <w:szCs w:val="24"/>
          <w:lang w:val="nl-NL" w:eastAsia="nl-BE"/>
        </w:rPr>
        <w:t>positief</w:t>
      </w:r>
      <w:r w:rsidRPr="007B7843">
        <w:rPr>
          <w:rFonts w:ascii="Times New Roman" w:eastAsia="Times New Roman" w:hAnsi="Times New Roman" w:cs="Times New Roman"/>
          <w:sz w:val="24"/>
          <w:szCs w:val="24"/>
          <w:lang w:val="nl-NL" w:eastAsia="nl-BE"/>
        </w:rPr>
        <w:t>: de kudde van de boer geeft met een extra koe in totaal meer melk, welke meeropbrengst volledig ten goede komt aan de eigenaar;</w:t>
      </w:r>
    </w:p>
    <w:p w:rsidR="007B7843" w:rsidRPr="007B7843" w:rsidRDefault="007B7843" w:rsidP="007B7843">
      <w:pPr>
        <w:numPr>
          <w:ilvl w:val="0"/>
          <w:numId w:val="2"/>
        </w:numPr>
        <w:spacing w:before="100" w:beforeAutospacing="1" w:after="100" w:afterAutospacing="1" w:line="240" w:lineRule="auto"/>
        <w:rPr>
          <w:rFonts w:ascii="Times New Roman" w:eastAsia="Times New Roman" w:hAnsi="Times New Roman" w:cs="Times New Roman"/>
          <w:sz w:val="24"/>
          <w:szCs w:val="24"/>
          <w:lang w:val="nl-NL" w:eastAsia="nl-BE"/>
        </w:rPr>
      </w:pPr>
      <w:r w:rsidRPr="007B7843">
        <w:rPr>
          <w:rFonts w:ascii="Times New Roman" w:eastAsia="Times New Roman" w:hAnsi="Times New Roman" w:cs="Times New Roman"/>
          <w:i/>
          <w:iCs/>
          <w:sz w:val="24"/>
          <w:szCs w:val="24"/>
          <w:lang w:val="nl-NL" w:eastAsia="nl-BE"/>
        </w:rPr>
        <w:t>negatief</w:t>
      </w:r>
      <w:r w:rsidRPr="007B7843">
        <w:rPr>
          <w:rFonts w:ascii="Times New Roman" w:eastAsia="Times New Roman" w:hAnsi="Times New Roman" w:cs="Times New Roman"/>
          <w:sz w:val="24"/>
          <w:szCs w:val="24"/>
          <w:lang w:val="nl-NL" w:eastAsia="nl-BE"/>
        </w:rPr>
        <w:t>: de koe eet gras van de meent, dus per koe komt minder gras beschikbaar (overbegrazing). Minder grasconsumptie betekent minder melk en dus minder opbrengst. Dit nadeel wordt echter verdeeld over alle koeien, en dus over alle veehouders.</w:t>
      </w:r>
    </w:p>
    <w:p w:rsidR="007B7843" w:rsidRPr="007B7843" w:rsidRDefault="007B7843" w:rsidP="007B7843">
      <w:pPr>
        <w:spacing w:before="100" w:beforeAutospacing="1" w:after="100" w:afterAutospacing="1" w:line="240" w:lineRule="auto"/>
        <w:rPr>
          <w:rFonts w:ascii="Times New Roman" w:eastAsia="Times New Roman" w:hAnsi="Times New Roman" w:cs="Times New Roman"/>
          <w:sz w:val="24"/>
          <w:szCs w:val="24"/>
          <w:lang w:val="nl-NL" w:eastAsia="nl-BE"/>
        </w:rPr>
      </w:pPr>
      <w:r w:rsidRPr="007B7843">
        <w:rPr>
          <w:rFonts w:ascii="Times New Roman" w:eastAsia="Times New Roman" w:hAnsi="Times New Roman" w:cs="Times New Roman"/>
          <w:sz w:val="24"/>
          <w:szCs w:val="24"/>
          <w:lang w:val="nl-NL" w:eastAsia="nl-BE"/>
        </w:rPr>
        <w:t xml:space="preserve">Een boer ontvangt dus de volledige opbrengst van een nieuwe koe, terwijl de kosten worden gedeeld. Het is voor een boer dus lucratief om een nieuwe koe toe te voegen zolang zijn deel van de kosten lager </w:t>
      </w:r>
      <w:r>
        <w:rPr>
          <w:rFonts w:ascii="Times New Roman" w:eastAsia="Times New Roman" w:hAnsi="Times New Roman" w:cs="Times New Roman"/>
          <w:sz w:val="24"/>
          <w:szCs w:val="24"/>
          <w:lang w:val="nl-NL" w:eastAsia="nl-BE"/>
        </w:rPr>
        <w:t>is</w:t>
      </w:r>
      <w:r w:rsidRPr="007B7843">
        <w:rPr>
          <w:rFonts w:ascii="Times New Roman" w:eastAsia="Times New Roman" w:hAnsi="Times New Roman" w:cs="Times New Roman"/>
          <w:sz w:val="24"/>
          <w:szCs w:val="24"/>
          <w:lang w:val="nl-NL" w:eastAsia="nl-BE"/>
        </w:rPr>
        <w:t xml:space="preserve"> dan de opbrengst. Omdat de totale opbrengst slechts groter hoeft te zijn dan één gedeelte van de kosten, komt er een moment dat er een koe wordt toegevoegd die de overige boeren meer kost dan zij de eigenaar oplevert. Omdat </w:t>
      </w:r>
      <w:r w:rsidRPr="007B7843">
        <w:rPr>
          <w:rFonts w:ascii="Times New Roman" w:eastAsia="Times New Roman" w:hAnsi="Times New Roman" w:cs="Times New Roman"/>
          <w:i/>
          <w:iCs/>
          <w:sz w:val="24"/>
          <w:szCs w:val="24"/>
          <w:lang w:val="nl-NL" w:eastAsia="nl-BE"/>
        </w:rPr>
        <w:t>alle</w:t>
      </w:r>
      <w:r w:rsidRPr="007B7843">
        <w:rPr>
          <w:rFonts w:ascii="Times New Roman" w:eastAsia="Times New Roman" w:hAnsi="Times New Roman" w:cs="Times New Roman"/>
          <w:sz w:val="24"/>
          <w:szCs w:val="24"/>
          <w:lang w:val="nl-NL" w:eastAsia="nl-BE"/>
        </w:rPr>
        <w:t xml:space="preserve"> boeren op dezelfde wijze redeneren zullen zij net zoveel koeien toevoegen, totdat toevoeging van nog een koe zelfs geen voordeel meer oplevert voor de eigenaar. Overbegrazing is het gevolg</w:t>
      </w:r>
      <w:r>
        <w:rPr>
          <w:rFonts w:ascii="Times New Roman" w:eastAsia="Times New Roman" w:hAnsi="Times New Roman" w:cs="Times New Roman"/>
          <w:sz w:val="24"/>
          <w:szCs w:val="24"/>
          <w:lang w:val="nl-NL" w:eastAsia="nl-BE"/>
        </w:rPr>
        <w:t>…</w:t>
      </w:r>
    </w:p>
    <w:p w:rsidR="007B7843" w:rsidRPr="007B7843" w:rsidRDefault="007B7843" w:rsidP="007B7843">
      <w:pPr>
        <w:spacing w:before="100" w:beforeAutospacing="1" w:after="100" w:afterAutospacing="1" w:line="240" w:lineRule="auto"/>
        <w:rPr>
          <w:rFonts w:ascii="Times New Roman" w:eastAsia="Times New Roman" w:hAnsi="Times New Roman" w:cs="Times New Roman"/>
          <w:sz w:val="24"/>
          <w:szCs w:val="24"/>
          <w:lang w:val="nl-NL" w:eastAsia="nl-BE"/>
        </w:rPr>
      </w:pPr>
      <w:r w:rsidRPr="007B7843">
        <w:rPr>
          <w:rFonts w:ascii="Times New Roman" w:eastAsia="Times New Roman" w:hAnsi="Times New Roman" w:cs="Times New Roman"/>
          <w:sz w:val="24"/>
          <w:szCs w:val="24"/>
          <w:lang w:val="nl-NL" w:eastAsia="nl-BE"/>
        </w:rPr>
        <w:t xml:space="preserve">Er bestaat een 'optimaal' totaal aantal koeien voor de meent: dat aantal waarbij de opbrengst van nog een extra koe niet meer oplevert dan het de overige boeren kost. In die situatie zou toevoegen van een extra koe ertoe leiden dat alle andere eigenaren erop achteruitgaan. In economische termen: de </w:t>
      </w:r>
      <w:hyperlink r:id="rId9" w:tooltip="Welvaartsverdeling (de pagina bestaat niet)" w:history="1">
        <w:r w:rsidRPr="007B7843">
          <w:rPr>
            <w:rFonts w:ascii="Times New Roman" w:eastAsia="Times New Roman" w:hAnsi="Times New Roman" w:cs="Times New Roman"/>
            <w:sz w:val="24"/>
            <w:szCs w:val="24"/>
            <w:lang w:val="nl-NL" w:eastAsia="nl-BE"/>
          </w:rPr>
          <w:t>welvaartsverdeling</w:t>
        </w:r>
      </w:hyperlink>
      <w:r w:rsidRPr="007B7843">
        <w:rPr>
          <w:rFonts w:ascii="Times New Roman" w:eastAsia="Times New Roman" w:hAnsi="Times New Roman" w:cs="Times New Roman"/>
          <w:sz w:val="24"/>
          <w:szCs w:val="24"/>
          <w:lang w:val="nl-NL" w:eastAsia="nl-BE"/>
        </w:rPr>
        <w:t xml:space="preserve"> is </w:t>
      </w:r>
      <w:hyperlink r:id="rId10" w:tooltip="Pareto-efficiëntie" w:history="1">
        <w:proofErr w:type="spellStart"/>
        <w:r w:rsidRPr="007B7843">
          <w:rPr>
            <w:rFonts w:ascii="Times New Roman" w:eastAsia="Times New Roman" w:hAnsi="Times New Roman" w:cs="Times New Roman"/>
            <w:sz w:val="24"/>
            <w:szCs w:val="24"/>
            <w:lang w:val="nl-NL" w:eastAsia="nl-BE"/>
          </w:rPr>
          <w:t>Pareto-efficiënt</w:t>
        </w:r>
        <w:proofErr w:type="spellEnd"/>
      </w:hyperlink>
      <w:r w:rsidRPr="007B7843">
        <w:rPr>
          <w:rFonts w:ascii="Times New Roman" w:eastAsia="Times New Roman" w:hAnsi="Times New Roman" w:cs="Times New Roman"/>
          <w:sz w:val="24"/>
          <w:szCs w:val="24"/>
          <w:lang w:val="nl-NL" w:eastAsia="nl-BE"/>
        </w:rPr>
        <w:t xml:space="preserve">. Dit is echter niet de einduitkomst van de hierboven beschreven situatie. Boeren zullen kiezen voor verdere uitbreiding van hun veestapel; immers, als boer A niet voor uitbreiding kiest, en boer B doet dat wel, gaat boer A minder verdienen omdat hij opdraait voor een deel van de kosten van de uitbreiding door B, terwijl daar voor hem geen extra inkomsten tegenover staan. Op die manier is de tragedie van de meent te zien als een collectief </w:t>
      </w:r>
      <w:hyperlink r:id="rId11" w:tooltip="Prisoner's dilemma" w:history="1">
        <w:proofErr w:type="spellStart"/>
        <w:r w:rsidRPr="007B7843">
          <w:rPr>
            <w:rFonts w:ascii="Times New Roman" w:eastAsia="Times New Roman" w:hAnsi="Times New Roman" w:cs="Times New Roman"/>
            <w:sz w:val="24"/>
            <w:szCs w:val="24"/>
            <w:lang w:val="nl-NL" w:eastAsia="nl-BE"/>
          </w:rPr>
          <w:t>prisoner's</w:t>
        </w:r>
        <w:proofErr w:type="spellEnd"/>
        <w:r w:rsidRPr="007B7843">
          <w:rPr>
            <w:rFonts w:ascii="Times New Roman" w:eastAsia="Times New Roman" w:hAnsi="Times New Roman" w:cs="Times New Roman"/>
            <w:sz w:val="24"/>
            <w:szCs w:val="24"/>
            <w:lang w:val="nl-NL" w:eastAsia="nl-BE"/>
          </w:rPr>
          <w:t xml:space="preserve"> dilemma</w:t>
        </w:r>
      </w:hyperlink>
      <w:r w:rsidRPr="007B7843">
        <w:rPr>
          <w:rFonts w:ascii="Times New Roman" w:eastAsia="Times New Roman" w:hAnsi="Times New Roman" w:cs="Times New Roman"/>
          <w:sz w:val="24"/>
          <w:szCs w:val="24"/>
          <w:lang w:val="nl-NL" w:eastAsia="nl-BE"/>
        </w:rPr>
        <w:t>.</w:t>
      </w:r>
    </w:p>
    <w:p w:rsidR="00940002" w:rsidRPr="007B7843" w:rsidRDefault="007B7843" w:rsidP="007B7843">
      <w:pPr>
        <w:spacing w:before="100" w:beforeAutospacing="1" w:after="100" w:afterAutospacing="1" w:line="240" w:lineRule="auto"/>
        <w:rPr>
          <w:lang w:val="nl-NL"/>
        </w:rPr>
      </w:pPr>
      <w:r w:rsidRPr="007B7843">
        <w:rPr>
          <w:rFonts w:ascii="Times New Roman" w:eastAsia="Times New Roman" w:hAnsi="Times New Roman" w:cs="Times New Roman"/>
          <w:sz w:val="24"/>
          <w:szCs w:val="24"/>
          <w:lang w:val="nl-NL" w:eastAsia="nl-BE"/>
        </w:rPr>
        <w:t xml:space="preserve">Dit voorbeeld werd oorspronkelijk beschreven in </w:t>
      </w:r>
      <w:hyperlink r:id="rId12" w:tooltip="1833" w:history="1">
        <w:r w:rsidRPr="007B7843">
          <w:rPr>
            <w:rFonts w:ascii="Times New Roman" w:eastAsia="Times New Roman" w:hAnsi="Times New Roman" w:cs="Times New Roman"/>
            <w:sz w:val="24"/>
            <w:szCs w:val="24"/>
            <w:lang w:val="nl-NL" w:eastAsia="nl-BE"/>
          </w:rPr>
          <w:t>1833</w:t>
        </w:r>
      </w:hyperlink>
      <w:r w:rsidRPr="007B7843">
        <w:rPr>
          <w:rFonts w:ascii="Times New Roman" w:eastAsia="Times New Roman" w:hAnsi="Times New Roman" w:cs="Times New Roman"/>
          <w:sz w:val="24"/>
          <w:szCs w:val="24"/>
          <w:lang w:val="nl-NL" w:eastAsia="nl-BE"/>
        </w:rPr>
        <w:t xml:space="preserve"> door de amateurwiskundige </w:t>
      </w:r>
      <w:hyperlink r:id="rId13" w:tooltip="William Forster Lloyd (de pagina bestaat niet)" w:history="1">
        <w:r w:rsidRPr="007B7843">
          <w:rPr>
            <w:rFonts w:ascii="Times New Roman" w:eastAsia="Times New Roman" w:hAnsi="Times New Roman" w:cs="Times New Roman"/>
            <w:sz w:val="24"/>
            <w:szCs w:val="24"/>
            <w:lang w:val="nl-NL" w:eastAsia="nl-BE"/>
          </w:rPr>
          <w:t xml:space="preserve">William </w:t>
        </w:r>
        <w:proofErr w:type="spellStart"/>
        <w:r w:rsidRPr="007B7843">
          <w:rPr>
            <w:rFonts w:ascii="Times New Roman" w:eastAsia="Times New Roman" w:hAnsi="Times New Roman" w:cs="Times New Roman"/>
            <w:sz w:val="24"/>
            <w:szCs w:val="24"/>
            <w:lang w:val="nl-NL" w:eastAsia="nl-BE"/>
          </w:rPr>
          <w:t>Forster</w:t>
        </w:r>
        <w:proofErr w:type="spellEnd"/>
        <w:r w:rsidRPr="007B7843">
          <w:rPr>
            <w:rFonts w:ascii="Times New Roman" w:eastAsia="Times New Roman" w:hAnsi="Times New Roman" w:cs="Times New Roman"/>
            <w:sz w:val="24"/>
            <w:szCs w:val="24"/>
            <w:lang w:val="nl-NL" w:eastAsia="nl-BE"/>
          </w:rPr>
          <w:t xml:space="preserve"> Lloyd</w:t>
        </w:r>
      </w:hyperlink>
      <w:r w:rsidRPr="007B7843">
        <w:rPr>
          <w:rFonts w:ascii="Times New Roman" w:eastAsia="Times New Roman" w:hAnsi="Times New Roman" w:cs="Times New Roman"/>
          <w:sz w:val="24"/>
          <w:szCs w:val="24"/>
          <w:lang w:val="nl-NL" w:eastAsia="nl-BE"/>
        </w:rPr>
        <w:t xml:space="preserve"> (</w:t>
      </w:r>
      <w:hyperlink r:id="rId14" w:tooltip="1794" w:history="1">
        <w:r w:rsidRPr="007B7843">
          <w:rPr>
            <w:rFonts w:ascii="Times New Roman" w:eastAsia="Times New Roman" w:hAnsi="Times New Roman" w:cs="Times New Roman"/>
            <w:sz w:val="24"/>
            <w:szCs w:val="24"/>
            <w:lang w:val="nl-NL" w:eastAsia="nl-BE"/>
          </w:rPr>
          <w:t>1794</w:t>
        </w:r>
      </w:hyperlink>
      <w:r w:rsidRPr="007B7843">
        <w:rPr>
          <w:rFonts w:ascii="Times New Roman" w:eastAsia="Times New Roman" w:hAnsi="Times New Roman" w:cs="Times New Roman"/>
          <w:sz w:val="24"/>
          <w:szCs w:val="24"/>
          <w:lang w:val="nl-NL" w:eastAsia="nl-BE"/>
        </w:rPr>
        <w:t>-</w:t>
      </w:r>
      <w:hyperlink r:id="rId15" w:tooltip="1852" w:history="1">
        <w:r w:rsidRPr="007B7843">
          <w:rPr>
            <w:rFonts w:ascii="Times New Roman" w:eastAsia="Times New Roman" w:hAnsi="Times New Roman" w:cs="Times New Roman"/>
            <w:sz w:val="24"/>
            <w:szCs w:val="24"/>
            <w:lang w:val="nl-NL" w:eastAsia="nl-BE"/>
          </w:rPr>
          <w:t>1852</w:t>
        </w:r>
      </w:hyperlink>
      <w:r w:rsidRPr="007B7843">
        <w:rPr>
          <w:rFonts w:ascii="Times New Roman" w:eastAsia="Times New Roman" w:hAnsi="Times New Roman" w:cs="Times New Roman"/>
          <w:sz w:val="24"/>
          <w:szCs w:val="24"/>
          <w:lang w:val="nl-NL" w:eastAsia="nl-BE"/>
        </w:rPr>
        <w:t>) onder de titel '</w:t>
      </w:r>
      <w:proofErr w:type="spellStart"/>
      <w:r w:rsidRPr="007B7843">
        <w:rPr>
          <w:rFonts w:ascii="Times New Roman" w:eastAsia="Times New Roman" w:hAnsi="Times New Roman" w:cs="Times New Roman"/>
          <w:sz w:val="24"/>
          <w:szCs w:val="24"/>
          <w:lang w:val="nl-NL" w:eastAsia="nl-BE"/>
        </w:rPr>
        <w:t>Two</w:t>
      </w:r>
      <w:proofErr w:type="spellEnd"/>
      <w:r w:rsidRPr="007B7843">
        <w:rPr>
          <w:rFonts w:ascii="Times New Roman" w:eastAsia="Times New Roman" w:hAnsi="Times New Roman" w:cs="Times New Roman"/>
          <w:sz w:val="24"/>
          <w:szCs w:val="24"/>
          <w:lang w:val="nl-NL" w:eastAsia="nl-BE"/>
        </w:rPr>
        <w:t xml:space="preserve"> </w:t>
      </w:r>
      <w:proofErr w:type="spellStart"/>
      <w:r w:rsidRPr="007B7843">
        <w:rPr>
          <w:rFonts w:ascii="Times New Roman" w:eastAsia="Times New Roman" w:hAnsi="Times New Roman" w:cs="Times New Roman"/>
          <w:sz w:val="24"/>
          <w:szCs w:val="24"/>
          <w:lang w:val="nl-NL" w:eastAsia="nl-BE"/>
        </w:rPr>
        <w:t>Lectures</w:t>
      </w:r>
      <w:proofErr w:type="spellEnd"/>
      <w:r w:rsidRPr="007B7843">
        <w:rPr>
          <w:rFonts w:ascii="Times New Roman" w:eastAsia="Times New Roman" w:hAnsi="Times New Roman" w:cs="Times New Roman"/>
          <w:sz w:val="24"/>
          <w:szCs w:val="24"/>
          <w:lang w:val="nl-NL" w:eastAsia="nl-BE"/>
        </w:rPr>
        <w:t xml:space="preserve"> </w:t>
      </w:r>
      <w:proofErr w:type="spellStart"/>
      <w:r w:rsidRPr="007B7843">
        <w:rPr>
          <w:rFonts w:ascii="Times New Roman" w:eastAsia="Times New Roman" w:hAnsi="Times New Roman" w:cs="Times New Roman"/>
          <w:sz w:val="24"/>
          <w:szCs w:val="24"/>
          <w:lang w:val="nl-NL" w:eastAsia="nl-BE"/>
        </w:rPr>
        <w:t>on</w:t>
      </w:r>
      <w:proofErr w:type="spellEnd"/>
      <w:r w:rsidRPr="007B7843">
        <w:rPr>
          <w:rFonts w:ascii="Times New Roman" w:eastAsia="Times New Roman" w:hAnsi="Times New Roman" w:cs="Times New Roman"/>
          <w:sz w:val="24"/>
          <w:szCs w:val="24"/>
          <w:lang w:val="nl-NL" w:eastAsia="nl-BE"/>
        </w:rPr>
        <w:t xml:space="preserve"> the </w:t>
      </w:r>
      <w:proofErr w:type="spellStart"/>
      <w:r w:rsidRPr="007B7843">
        <w:rPr>
          <w:rFonts w:ascii="Times New Roman" w:eastAsia="Times New Roman" w:hAnsi="Times New Roman" w:cs="Times New Roman"/>
          <w:sz w:val="24"/>
          <w:szCs w:val="24"/>
          <w:lang w:val="nl-NL" w:eastAsia="nl-BE"/>
        </w:rPr>
        <w:t>Checks</w:t>
      </w:r>
      <w:proofErr w:type="spellEnd"/>
      <w:r w:rsidRPr="007B7843">
        <w:rPr>
          <w:rFonts w:ascii="Times New Roman" w:eastAsia="Times New Roman" w:hAnsi="Times New Roman" w:cs="Times New Roman"/>
          <w:sz w:val="24"/>
          <w:szCs w:val="24"/>
          <w:lang w:val="nl-NL" w:eastAsia="nl-BE"/>
        </w:rPr>
        <w:t xml:space="preserve"> to </w:t>
      </w:r>
      <w:proofErr w:type="spellStart"/>
      <w:r w:rsidRPr="007B7843">
        <w:rPr>
          <w:rFonts w:ascii="Times New Roman" w:eastAsia="Times New Roman" w:hAnsi="Times New Roman" w:cs="Times New Roman"/>
          <w:sz w:val="24"/>
          <w:szCs w:val="24"/>
          <w:lang w:val="nl-NL" w:eastAsia="nl-BE"/>
        </w:rPr>
        <w:t>Population</w:t>
      </w:r>
      <w:proofErr w:type="spellEnd"/>
      <w:r w:rsidRPr="007B7843">
        <w:rPr>
          <w:rFonts w:ascii="Times New Roman" w:eastAsia="Times New Roman" w:hAnsi="Times New Roman" w:cs="Times New Roman"/>
          <w:sz w:val="24"/>
          <w:szCs w:val="24"/>
          <w:lang w:val="nl-NL" w:eastAsia="nl-BE"/>
        </w:rPr>
        <w:t>'. De term 'tragedie van de meent' (Engels: '</w:t>
      </w:r>
      <w:proofErr w:type="spellStart"/>
      <w:r w:rsidRPr="007B7843">
        <w:rPr>
          <w:rFonts w:ascii="Times New Roman" w:eastAsia="Times New Roman" w:hAnsi="Times New Roman" w:cs="Times New Roman"/>
          <w:sz w:val="24"/>
          <w:szCs w:val="24"/>
          <w:lang w:val="nl-NL" w:eastAsia="nl-BE"/>
        </w:rPr>
        <w:t>tragedy</w:t>
      </w:r>
      <w:proofErr w:type="spellEnd"/>
      <w:r w:rsidRPr="007B7843">
        <w:rPr>
          <w:rFonts w:ascii="Times New Roman" w:eastAsia="Times New Roman" w:hAnsi="Times New Roman" w:cs="Times New Roman"/>
          <w:sz w:val="24"/>
          <w:szCs w:val="24"/>
          <w:lang w:val="nl-NL" w:eastAsia="nl-BE"/>
        </w:rPr>
        <w:t xml:space="preserve"> of the </w:t>
      </w:r>
      <w:proofErr w:type="spellStart"/>
      <w:r w:rsidRPr="007B7843">
        <w:rPr>
          <w:rFonts w:ascii="Times New Roman" w:eastAsia="Times New Roman" w:hAnsi="Times New Roman" w:cs="Times New Roman"/>
          <w:sz w:val="24"/>
          <w:szCs w:val="24"/>
          <w:lang w:val="nl-NL" w:eastAsia="nl-BE"/>
        </w:rPr>
        <w:t>commons</w:t>
      </w:r>
      <w:proofErr w:type="spellEnd"/>
      <w:r w:rsidRPr="007B7843">
        <w:rPr>
          <w:rFonts w:ascii="Times New Roman" w:eastAsia="Times New Roman" w:hAnsi="Times New Roman" w:cs="Times New Roman"/>
          <w:sz w:val="24"/>
          <w:szCs w:val="24"/>
          <w:lang w:val="nl-NL" w:eastAsia="nl-BE"/>
        </w:rPr>
        <w:t xml:space="preserve">') is ontleend aan het mede op deze verhandeling gebaseerde artikel van de </w:t>
      </w:r>
      <w:hyperlink r:id="rId16" w:tooltip="Californië" w:history="1">
        <w:proofErr w:type="spellStart"/>
        <w:r w:rsidRPr="007B7843">
          <w:rPr>
            <w:rFonts w:ascii="Times New Roman" w:eastAsia="Times New Roman" w:hAnsi="Times New Roman" w:cs="Times New Roman"/>
            <w:sz w:val="24"/>
            <w:szCs w:val="24"/>
            <w:lang w:val="nl-NL" w:eastAsia="nl-BE"/>
          </w:rPr>
          <w:t>Californische</w:t>
        </w:r>
        <w:proofErr w:type="spellEnd"/>
      </w:hyperlink>
      <w:r w:rsidRPr="007B7843">
        <w:rPr>
          <w:rFonts w:ascii="Times New Roman" w:eastAsia="Times New Roman" w:hAnsi="Times New Roman" w:cs="Times New Roman"/>
          <w:sz w:val="24"/>
          <w:szCs w:val="24"/>
          <w:lang w:val="nl-NL" w:eastAsia="nl-BE"/>
        </w:rPr>
        <w:t xml:space="preserve"> </w:t>
      </w:r>
      <w:hyperlink r:id="rId17" w:tooltip="Biologie" w:history="1">
        <w:r w:rsidRPr="007B7843">
          <w:rPr>
            <w:rFonts w:ascii="Times New Roman" w:eastAsia="Times New Roman" w:hAnsi="Times New Roman" w:cs="Times New Roman"/>
            <w:sz w:val="24"/>
            <w:szCs w:val="24"/>
            <w:lang w:val="nl-NL" w:eastAsia="nl-BE"/>
          </w:rPr>
          <w:t>bioloog</w:t>
        </w:r>
      </w:hyperlink>
      <w:r w:rsidRPr="007B7843">
        <w:rPr>
          <w:rFonts w:ascii="Times New Roman" w:eastAsia="Times New Roman" w:hAnsi="Times New Roman" w:cs="Times New Roman"/>
          <w:sz w:val="24"/>
          <w:szCs w:val="24"/>
          <w:lang w:val="nl-NL" w:eastAsia="nl-BE"/>
        </w:rPr>
        <w:t xml:space="preserve"> </w:t>
      </w:r>
      <w:hyperlink r:id="rId18" w:tooltip="Garrett Hardin" w:history="1">
        <w:proofErr w:type="spellStart"/>
        <w:r w:rsidRPr="007B7843">
          <w:rPr>
            <w:rFonts w:ascii="Times New Roman" w:eastAsia="Times New Roman" w:hAnsi="Times New Roman" w:cs="Times New Roman"/>
            <w:sz w:val="24"/>
            <w:szCs w:val="24"/>
            <w:lang w:val="nl-NL" w:eastAsia="nl-BE"/>
          </w:rPr>
          <w:t>Garrett</w:t>
        </w:r>
        <w:proofErr w:type="spellEnd"/>
        <w:r w:rsidRPr="007B7843">
          <w:rPr>
            <w:rFonts w:ascii="Times New Roman" w:eastAsia="Times New Roman" w:hAnsi="Times New Roman" w:cs="Times New Roman"/>
            <w:sz w:val="24"/>
            <w:szCs w:val="24"/>
            <w:lang w:val="nl-NL" w:eastAsia="nl-BE"/>
          </w:rPr>
          <w:t xml:space="preserve"> </w:t>
        </w:r>
        <w:proofErr w:type="spellStart"/>
        <w:r w:rsidRPr="007B7843">
          <w:rPr>
            <w:rFonts w:ascii="Times New Roman" w:eastAsia="Times New Roman" w:hAnsi="Times New Roman" w:cs="Times New Roman"/>
            <w:sz w:val="24"/>
            <w:szCs w:val="24"/>
            <w:lang w:val="nl-NL" w:eastAsia="nl-BE"/>
          </w:rPr>
          <w:t>Hardin</w:t>
        </w:r>
        <w:proofErr w:type="spellEnd"/>
      </w:hyperlink>
      <w:r w:rsidRPr="007B7843">
        <w:rPr>
          <w:rFonts w:ascii="Times New Roman" w:eastAsia="Times New Roman" w:hAnsi="Times New Roman" w:cs="Times New Roman"/>
          <w:sz w:val="24"/>
          <w:szCs w:val="24"/>
          <w:lang w:val="nl-NL" w:eastAsia="nl-BE"/>
        </w:rPr>
        <w:t>, '</w:t>
      </w:r>
      <w:proofErr w:type="spellStart"/>
      <w:r w:rsidRPr="007B7843">
        <w:rPr>
          <w:rFonts w:ascii="Times New Roman" w:eastAsia="Times New Roman" w:hAnsi="Times New Roman" w:cs="Times New Roman"/>
          <w:sz w:val="24"/>
          <w:szCs w:val="24"/>
          <w:lang w:val="nl-NL" w:eastAsia="nl-BE"/>
        </w:rPr>
        <w:t>Tragedy</w:t>
      </w:r>
      <w:proofErr w:type="spellEnd"/>
      <w:r w:rsidRPr="007B7843">
        <w:rPr>
          <w:rFonts w:ascii="Times New Roman" w:eastAsia="Times New Roman" w:hAnsi="Times New Roman" w:cs="Times New Roman"/>
          <w:sz w:val="24"/>
          <w:szCs w:val="24"/>
          <w:lang w:val="nl-NL" w:eastAsia="nl-BE"/>
        </w:rPr>
        <w:t xml:space="preserve"> of the </w:t>
      </w:r>
      <w:proofErr w:type="spellStart"/>
      <w:r w:rsidRPr="007B7843">
        <w:rPr>
          <w:rFonts w:ascii="Times New Roman" w:eastAsia="Times New Roman" w:hAnsi="Times New Roman" w:cs="Times New Roman"/>
          <w:sz w:val="24"/>
          <w:szCs w:val="24"/>
          <w:lang w:val="nl-NL" w:eastAsia="nl-BE"/>
        </w:rPr>
        <w:t>Commons</w:t>
      </w:r>
      <w:proofErr w:type="spellEnd"/>
      <w:r w:rsidRPr="007B7843">
        <w:rPr>
          <w:rFonts w:ascii="Times New Roman" w:eastAsia="Times New Roman" w:hAnsi="Times New Roman" w:cs="Times New Roman"/>
          <w:sz w:val="24"/>
          <w:szCs w:val="24"/>
          <w:lang w:val="nl-NL" w:eastAsia="nl-BE"/>
        </w:rPr>
        <w:t xml:space="preserve">', </w:t>
      </w:r>
      <w:hyperlink r:id="rId19" w:tooltip="Science" w:history="1">
        <w:proofErr w:type="spellStart"/>
        <w:r w:rsidRPr="007B7843">
          <w:rPr>
            <w:rFonts w:ascii="Times New Roman" w:eastAsia="Times New Roman" w:hAnsi="Times New Roman" w:cs="Times New Roman"/>
            <w:i/>
            <w:iCs/>
            <w:sz w:val="24"/>
            <w:szCs w:val="24"/>
            <w:lang w:val="nl-NL" w:eastAsia="nl-BE"/>
          </w:rPr>
          <w:t>Science</w:t>
        </w:r>
        <w:proofErr w:type="spellEnd"/>
      </w:hyperlink>
      <w:r w:rsidRPr="007B7843">
        <w:rPr>
          <w:rFonts w:ascii="Times New Roman" w:eastAsia="Times New Roman" w:hAnsi="Times New Roman" w:cs="Times New Roman"/>
          <w:sz w:val="24"/>
          <w:szCs w:val="24"/>
          <w:lang w:val="nl-NL" w:eastAsia="nl-BE"/>
        </w:rPr>
        <w:t xml:space="preserve">, </w:t>
      </w:r>
      <w:r w:rsidRPr="007B7843">
        <w:rPr>
          <w:rFonts w:ascii="Times New Roman" w:eastAsia="Times New Roman" w:hAnsi="Times New Roman" w:cs="Times New Roman"/>
          <w:b/>
          <w:bCs/>
          <w:sz w:val="24"/>
          <w:szCs w:val="24"/>
          <w:lang w:val="nl-NL" w:eastAsia="nl-BE"/>
        </w:rPr>
        <w:t>162</w:t>
      </w:r>
      <w:r w:rsidRPr="007B7843">
        <w:rPr>
          <w:rFonts w:ascii="Times New Roman" w:eastAsia="Times New Roman" w:hAnsi="Times New Roman" w:cs="Times New Roman"/>
          <w:sz w:val="24"/>
          <w:szCs w:val="24"/>
          <w:lang w:val="nl-NL" w:eastAsia="nl-BE"/>
        </w:rPr>
        <w:t xml:space="preserve">(3859):1243-1248 (13 december 1968), waarin hij het hierboven beschreven voorbeeld behandelt. In deze beschouwing waarschuwt </w:t>
      </w:r>
      <w:proofErr w:type="spellStart"/>
      <w:r w:rsidRPr="007B7843">
        <w:rPr>
          <w:rFonts w:ascii="Times New Roman" w:eastAsia="Times New Roman" w:hAnsi="Times New Roman" w:cs="Times New Roman"/>
          <w:sz w:val="24"/>
          <w:szCs w:val="24"/>
          <w:lang w:val="nl-NL" w:eastAsia="nl-BE"/>
        </w:rPr>
        <w:t>Hardin</w:t>
      </w:r>
      <w:proofErr w:type="spellEnd"/>
      <w:r w:rsidRPr="007B7843">
        <w:rPr>
          <w:rFonts w:ascii="Times New Roman" w:eastAsia="Times New Roman" w:hAnsi="Times New Roman" w:cs="Times New Roman"/>
          <w:sz w:val="24"/>
          <w:szCs w:val="24"/>
          <w:lang w:val="nl-NL" w:eastAsia="nl-BE"/>
        </w:rPr>
        <w:t xml:space="preserve"> voor de overbevolking van de wereld en pleit hij voor het afschaffen van de 'vrijheid van </w:t>
      </w:r>
      <w:hyperlink r:id="rId20" w:tooltip="Voortplanting (biologie)" w:history="1">
        <w:r w:rsidRPr="007B7843">
          <w:rPr>
            <w:rFonts w:ascii="Times New Roman" w:eastAsia="Times New Roman" w:hAnsi="Times New Roman" w:cs="Times New Roman"/>
            <w:sz w:val="24"/>
            <w:szCs w:val="24"/>
            <w:lang w:val="nl-NL" w:eastAsia="nl-BE"/>
          </w:rPr>
          <w:t>voortplanting</w:t>
        </w:r>
      </w:hyperlink>
      <w:r w:rsidRPr="007B7843">
        <w:rPr>
          <w:rFonts w:ascii="Times New Roman" w:eastAsia="Times New Roman" w:hAnsi="Times New Roman" w:cs="Times New Roman"/>
          <w:sz w:val="24"/>
          <w:szCs w:val="24"/>
          <w:lang w:val="nl-NL" w:eastAsia="nl-BE"/>
        </w:rPr>
        <w:t>', met als argument dat een beroep op het geweten van aspirant-ouders niet afdoende zal zijn.</w:t>
      </w:r>
    </w:p>
    <w:sectPr w:rsidR="00940002" w:rsidRPr="007B7843" w:rsidSect="009400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84F58"/>
    <w:multiLevelType w:val="multilevel"/>
    <w:tmpl w:val="355C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7677D9"/>
    <w:multiLevelType w:val="multilevel"/>
    <w:tmpl w:val="5284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B7843"/>
    <w:rsid w:val="007B7843"/>
    <w:rsid w:val="00940002"/>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0002"/>
  </w:style>
  <w:style w:type="paragraph" w:styleId="Kop2">
    <w:name w:val="heading 2"/>
    <w:basedOn w:val="Standaard"/>
    <w:link w:val="Kop2Char"/>
    <w:uiPriority w:val="9"/>
    <w:qFormat/>
    <w:rsid w:val="007B7843"/>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B7843"/>
    <w:rPr>
      <w:rFonts w:ascii="Times New Roman" w:eastAsia="Times New Roman" w:hAnsi="Times New Roman" w:cs="Times New Roman"/>
      <w:b/>
      <w:bCs/>
      <w:sz w:val="36"/>
      <w:szCs w:val="36"/>
      <w:lang w:eastAsia="nl-BE"/>
    </w:rPr>
  </w:style>
  <w:style w:type="character" w:styleId="Hyperlink">
    <w:name w:val="Hyperlink"/>
    <w:basedOn w:val="Standaardalinea-lettertype"/>
    <w:uiPriority w:val="99"/>
    <w:semiHidden/>
    <w:unhideWhenUsed/>
    <w:rsid w:val="007B7843"/>
    <w:rPr>
      <w:color w:val="0000FF"/>
      <w:u w:val="single"/>
    </w:rPr>
  </w:style>
  <w:style w:type="paragraph" w:styleId="Normaalweb">
    <w:name w:val="Normal (Web)"/>
    <w:basedOn w:val="Standaard"/>
    <w:uiPriority w:val="99"/>
    <w:semiHidden/>
    <w:unhideWhenUsed/>
    <w:rsid w:val="007B784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ditsection">
    <w:name w:val="editsection"/>
    <w:basedOn w:val="Standaardalinea-lettertype"/>
    <w:rsid w:val="007B7843"/>
    <w:rPr>
      <w:sz w:val="20"/>
      <w:szCs w:val="20"/>
    </w:rPr>
  </w:style>
  <w:style w:type="character" w:customStyle="1" w:styleId="googqs-tidbit">
    <w:name w:val="goog_qs-tidbit"/>
    <w:basedOn w:val="Standaardalinea-lettertype"/>
    <w:rsid w:val="007B7843"/>
  </w:style>
  <w:style w:type="character" w:customStyle="1" w:styleId="toctoggle">
    <w:name w:val="toctoggle"/>
    <w:basedOn w:val="Standaardalinea-lettertype"/>
    <w:rsid w:val="007B7843"/>
  </w:style>
  <w:style w:type="character" w:customStyle="1" w:styleId="tocnumber">
    <w:name w:val="tocnumber"/>
    <w:basedOn w:val="Standaardalinea-lettertype"/>
    <w:rsid w:val="007B7843"/>
  </w:style>
  <w:style w:type="character" w:customStyle="1" w:styleId="toctext">
    <w:name w:val="toctext"/>
    <w:basedOn w:val="Standaardalinea-lettertype"/>
    <w:rsid w:val="007B7843"/>
  </w:style>
  <w:style w:type="character" w:customStyle="1" w:styleId="mw-headline">
    <w:name w:val="mw-headline"/>
    <w:basedOn w:val="Standaardalinea-lettertype"/>
    <w:rsid w:val="007B7843"/>
  </w:style>
</w:styles>
</file>

<file path=word/webSettings.xml><?xml version="1.0" encoding="utf-8"?>
<w:webSettings xmlns:r="http://schemas.openxmlformats.org/officeDocument/2006/relationships" xmlns:w="http://schemas.openxmlformats.org/wordprocessingml/2006/main">
  <w:divs>
    <w:div w:id="1611159666">
      <w:bodyDiv w:val="1"/>
      <w:marLeft w:val="0"/>
      <w:marRight w:val="0"/>
      <w:marTop w:val="0"/>
      <w:marBottom w:val="0"/>
      <w:divBdr>
        <w:top w:val="none" w:sz="0" w:space="0" w:color="auto"/>
        <w:left w:val="none" w:sz="0" w:space="0" w:color="auto"/>
        <w:bottom w:val="none" w:sz="0" w:space="0" w:color="auto"/>
        <w:right w:val="none" w:sz="0" w:space="0" w:color="auto"/>
      </w:divBdr>
      <w:divsChild>
        <w:div w:id="220023449">
          <w:marLeft w:val="0"/>
          <w:marRight w:val="0"/>
          <w:marTop w:val="0"/>
          <w:marBottom w:val="0"/>
          <w:divBdr>
            <w:top w:val="none" w:sz="0" w:space="0" w:color="auto"/>
            <w:left w:val="none" w:sz="0" w:space="0" w:color="auto"/>
            <w:bottom w:val="none" w:sz="0" w:space="0" w:color="auto"/>
            <w:right w:val="none" w:sz="0" w:space="0" w:color="auto"/>
          </w:divBdr>
          <w:divsChild>
            <w:div w:id="1070269040">
              <w:marLeft w:val="0"/>
              <w:marRight w:val="0"/>
              <w:marTop w:val="0"/>
              <w:marBottom w:val="0"/>
              <w:divBdr>
                <w:top w:val="none" w:sz="0" w:space="0" w:color="auto"/>
                <w:left w:val="none" w:sz="0" w:space="0" w:color="auto"/>
                <w:bottom w:val="none" w:sz="0" w:space="0" w:color="auto"/>
                <w:right w:val="none" w:sz="0" w:space="0" w:color="auto"/>
              </w:divBdr>
              <w:divsChild>
                <w:div w:id="499464725">
                  <w:marLeft w:val="0"/>
                  <w:marRight w:val="0"/>
                  <w:marTop w:val="0"/>
                  <w:marBottom w:val="0"/>
                  <w:divBdr>
                    <w:top w:val="none" w:sz="0" w:space="0" w:color="auto"/>
                    <w:left w:val="none" w:sz="0" w:space="0" w:color="auto"/>
                    <w:bottom w:val="none" w:sz="0" w:space="0" w:color="auto"/>
                    <w:right w:val="none" w:sz="0" w:space="0" w:color="auto"/>
                  </w:divBdr>
                  <w:divsChild>
                    <w:div w:id="3066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Meent" TargetMode="External"/><Relationship Id="rId13" Type="http://schemas.openxmlformats.org/officeDocument/2006/relationships/hyperlink" Target="http://nl.wikipedia.org/w/index.php?title=William_Forster_Lloyd&amp;action=edit&amp;redlink=1" TargetMode="External"/><Relationship Id="rId18" Type="http://schemas.openxmlformats.org/officeDocument/2006/relationships/hyperlink" Target="http://nl.wikipedia.org/wiki/Garrett_Hardi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nl.wikipedia.org/wiki/Nut_(economie)" TargetMode="External"/><Relationship Id="rId12" Type="http://schemas.openxmlformats.org/officeDocument/2006/relationships/hyperlink" Target="http://nl.wikipedia.org/wiki/1833" TargetMode="External"/><Relationship Id="rId17" Type="http://schemas.openxmlformats.org/officeDocument/2006/relationships/hyperlink" Target="http://nl.wikipedia.org/wiki/Biologie" TargetMode="External"/><Relationship Id="rId2" Type="http://schemas.openxmlformats.org/officeDocument/2006/relationships/styles" Target="styles.xml"/><Relationship Id="rId16" Type="http://schemas.openxmlformats.org/officeDocument/2006/relationships/hyperlink" Target="http://nl.wikipedia.org/wiki/Californi%C3%AB" TargetMode="External"/><Relationship Id="rId20" Type="http://schemas.openxmlformats.org/officeDocument/2006/relationships/hyperlink" Target="http://nl.wikipedia.org/wiki/Voortplanting_(biologie)" TargetMode="External"/><Relationship Id="rId1" Type="http://schemas.openxmlformats.org/officeDocument/2006/relationships/numbering" Target="numbering.xml"/><Relationship Id="rId6" Type="http://schemas.openxmlformats.org/officeDocument/2006/relationships/hyperlink" Target="http://nl.wikipedia.org/wiki/Speltheorie" TargetMode="External"/><Relationship Id="rId11" Type="http://schemas.openxmlformats.org/officeDocument/2006/relationships/hyperlink" Target="http://nl.wikipedia.org/wiki/Prisoner%27s_dilemma" TargetMode="External"/><Relationship Id="rId5" Type="http://schemas.openxmlformats.org/officeDocument/2006/relationships/hyperlink" Target="http://nl.wikipedia.org/w/index.php?title=Rechtseconomie&amp;action=edit&amp;redlink=1" TargetMode="External"/><Relationship Id="rId15" Type="http://schemas.openxmlformats.org/officeDocument/2006/relationships/hyperlink" Target="http://nl.wikipedia.org/wiki/1852" TargetMode="External"/><Relationship Id="rId10" Type="http://schemas.openxmlformats.org/officeDocument/2006/relationships/hyperlink" Target="http://nl.wikipedia.org/wiki/Pareto-effici%C3%ABntie" TargetMode="External"/><Relationship Id="rId19" Type="http://schemas.openxmlformats.org/officeDocument/2006/relationships/hyperlink" Target="http://nl.wikipedia.org/wiki/Science" TargetMode="External"/><Relationship Id="rId4" Type="http://schemas.openxmlformats.org/officeDocument/2006/relationships/webSettings" Target="webSettings.xml"/><Relationship Id="rId9" Type="http://schemas.openxmlformats.org/officeDocument/2006/relationships/hyperlink" Target="http://nl.wikipedia.org/w/index.php?title=Welvaartsverdeling&amp;action=edit&amp;redlink=1" TargetMode="External"/><Relationship Id="rId14" Type="http://schemas.openxmlformats.org/officeDocument/2006/relationships/hyperlink" Target="http://nl.wikipedia.org/wiki/1794"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737</Words>
  <Characters>4058</Characters>
  <Application>Microsoft Office Word</Application>
  <DocSecurity>0</DocSecurity>
  <Lines>33</Lines>
  <Paragraphs>9</Paragraphs>
  <ScaleCrop>false</ScaleCrop>
  <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Carine</cp:lastModifiedBy>
  <cp:revision>1</cp:revision>
  <dcterms:created xsi:type="dcterms:W3CDTF">2012-09-19T15:48:00Z</dcterms:created>
  <dcterms:modified xsi:type="dcterms:W3CDTF">2012-09-19T15:55:00Z</dcterms:modified>
</cp:coreProperties>
</file>